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720"/>
        <w:jc w:val="center"/>
        <w:spacing w:lineRule="auto" w:line="480"/>
        <w:rPr>
          <w:rStyle w:val="849"/>
          <w:rFonts w:cs="Times New Roman" w:eastAsia="FreeSerif"/>
          <w:b/>
          <w:sz w:val="28"/>
          <w:szCs w:val="28"/>
        </w:rPr>
      </w:pPr>
      <w:r>
        <w:rPr>
          <w:rStyle w:val="849"/>
          <w:rFonts w:cs="Times New Roman" w:eastAsia="FreeSerif"/>
          <w:b/>
          <w:sz w:val="28"/>
        </w:rPr>
      </w:r>
      <w:bookmarkStart w:id="0" w:name="bookmark0"/>
      <w:r>
        <w:rPr>
          <w:rStyle w:val="849"/>
          <w:rFonts w:cs="Times New Roman" w:eastAsia="FreeSerif"/>
          <w:b/>
          <w:sz w:val="28"/>
          <w:szCs w:val="28"/>
        </w:rPr>
        <w:t xml:space="preserve">Проблемы и перспективы использования отечественного программного обеспечения в военных образовательных</w:t>
      </w:r>
      <w:bookmarkEnd w:id="0"/>
      <w:r>
        <w:rPr>
          <w:rStyle w:val="849"/>
          <w:rFonts w:cs="Times New Roman" w:eastAsia="FreeSerif"/>
          <w:b/>
          <w:sz w:val="28"/>
        </w:rPr>
      </w:r>
      <w:r/>
    </w:p>
    <w:p>
      <w:pPr>
        <w:ind w:left="0" w:right="0" w:firstLine="720"/>
        <w:jc w:val="center"/>
        <w:spacing w:lineRule="auto" w:line="480"/>
        <w:rPr>
          <w:rStyle w:val="849"/>
          <w:rFonts w:cs="Times New Roman" w:eastAsia="FreeSerif"/>
          <w:b/>
          <w:sz w:val="28"/>
          <w:szCs w:val="28"/>
        </w:rPr>
      </w:pPr>
      <w:r>
        <w:rPr>
          <w:rStyle w:val="849"/>
          <w:rFonts w:cs="Times New Roman" w:eastAsia="FreeSerif"/>
          <w:b/>
          <w:sz w:val="28"/>
          <w:szCs w:val="28"/>
        </w:rPr>
        <w:t xml:space="preserve">организациях  </w:t>
      </w:r>
      <w:r>
        <w:rPr>
          <w:rStyle w:val="849"/>
          <w:rFonts w:cs="Times New Roman" w:eastAsia="FreeSerif"/>
          <w:b/>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Полковник М.В. КИРГИНЦЕВ,</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кандидат педагогических наук, </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Подполковник в отставке С.А. НЕЧАЕВ, </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кандидат педагогических наук,</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Н.С. КИРГИНЦЕВА, </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кандидат педагогических наук.</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АННОТАЦИЯ</w:t>
      </w:r>
      <w:r>
        <w:rPr>
          <w:rStyle w:val="849"/>
          <w:rFonts w:cs="Times New Roman" w:eastAsia="FreeSerif"/>
          <w:sz w:val="28"/>
        </w:rPr>
      </w:r>
      <w:r/>
    </w:p>
    <w:p>
      <w:pPr>
        <w:ind w:left="0" w:right="0" w:firstLine="720"/>
        <w:jc w:val="both"/>
        <w:spacing w:lineRule="auto" w:line="480"/>
        <w:rPr>
          <w:rStyle w:val="849"/>
          <w:rFonts w:cs="Times New Roman" w:eastAsia="FreeSerif"/>
          <w:sz w:val="28"/>
          <w:szCs w:val="28"/>
        </w:rPr>
      </w:pPr>
      <w:r>
        <w:rPr>
          <w:rStyle w:val="849"/>
          <w:rFonts w:cs="Times New Roman" w:eastAsia="FreeSerif"/>
          <w:sz w:val="28"/>
          <w:szCs w:val="28"/>
        </w:rPr>
        <w:t xml:space="preserve">В статье описаны риски использования программного обеспечения иностранного происхождения в вузе Министерства обороны Ро</w:t>
      </w:r>
      <w:r>
        <w:rPr>
          <w:rStyle w:val="849"/>
          <w:rFonts w:cs="Times New Roman" w:eastAsia="FreeSerif"/>
          <w:sz w:val="28"/>
          <w:szCs w:val="28"/>
        </w:rPr>
        <w:t xml:space="preserve">ссийской Федерации. Раскрываются проблемы применения отечественных программных продуктов как элементов информационной образовательной среды  военных образовательных организаций. Предлагаются перспективные варианты решения указанных проблем. Показана роль в</w:t>
      </w:r>
      <w:r>
        <w:rPr>
          <w:rStyle w:val="849"/>
          <w:rFonts w:cs="Times New Roman" w:eastAsia="FreeSerif"/>
          <w:sz w:val="28"/>
          <w:szCs w:val="28"/>
        </w:rPr>
        <w:t xml:space="preserve">оенных учебно-научных центров Министерства обороны Российской Федерации в процессе перехода на отечественное программное обеспечение.</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lang w:val="en-US"/>
        </w:rPr>
        <w:t xml:space="preserve">ABSTRACT</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ind w:left="0" w:right="0" w:firstLine="720"/>
        <w:jc w:val="both"/>
        <w:spacing w:lineRule="auto" w:line="480"/>
        <w:rPr>
          <w:rStyle w:val="849"/>
          <w:rFonts w:cs="Times New Roman" w:eastAsia="FreeSerif"/>
          <w:sz w:val="28"/>
          <w:szCs w:val="28"/>
        </w:rPr>
      </w:pPr>
      <w:r>
        <w:rPr>
          <w:rStyle w:val="849"/>
          <w:rFonts w:cs="Times New Roman" w:eastAsia="FreeSerif"/>
          <w:sz w:val="28"/>
          <w:szCs w:val="28"/>
          <w:lang w:val="en-US"/>
        </w:rPr>
        <w:t xml:space="preserve">The article describes the risks of using software of foreign origin at the</w:t>
      </w:r>
      <w:r>
        <w:rPr>
          <w:rStyle w:val="849"/>
          <w:rFonts w:cs="Times New Roman" w:eastAsia="FreeSerif"/>
          <w:sz w:val="28"/>
          <w:szCs w:val="28"/>
          <w:lang w:val="ru-RU"/>
        </w:rPr>
        <w:t xml:space="preserve"> e</w:t>
      </w:r>
      <w:r>
        <w:rPr>
          <w:rStyle w:val="849"/>
          <w:rFonts w:cs="Times New Roman" w:eastAsia="FreeSerif"/>
          <w:sz w:val="28"/>
          <w:szCs w:val="28"/>
          <w:lang w:val="en-US"/>
        </w:rPr>
        <w:t xml:space="preserve">ducational institutions of the Ministry of Defense of the Russian Federation. The article reveals the problems of using domestic software as elements of the information educational environment o</w:t>
      </w:r>
      <w:r>
        <w:rPr>
          <w:rStyle w:val="849"/>
          <w:rFonts w:cs="Times New Roman" w:eastAsia="FreeSerif"/>
          <w:sz w:val="28"/>
          <w:szCs w:val="28"/>
          <w:lang w:val="en-US"/>
        </w:rPr>
        <w:t xml:space="preserve">f military educational organizations. Promising options for solving these problems are proposed. The role of military educational and scientific centers of the Ministry of Defense of the Russian Federation while changing over to domestic software is shown.</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КЛЮЧЕВЫЕ СЛОВА</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rPr>
        <w:t xml:space="preserve">Отечественное программное обеспечение, </w:t>
      </w:r>
      <w:r>
        <w:rPr>
          <w:rStyle w:val="849"/>
          <w:rFonts w:cs="Times New Roman" w:eastAsia="FreeSerif"/>
          <w:sz w:val="28"/>
          <w:szCs w:val="28"/>
        </w:rPr>
        <w:t xml:space="preserve">единое информационное пространство, киберпространство, Реестр, репозиторий</w:t>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lang w:val="en-US"/>
        </w:rPr>
        <w:t xml:space="preserve">KEYWORDS</w:t>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szCs w:val="28"/>
          <w:lang w:val="en-US"/>
        </w:rPr>
        <w:t xml:space="preserve">Domestic software, unified information space, cyberspace,</w:t>
      </w:r>
      <w:r>
        <w:rPr>
          <w:rStyle w:val="849"/>
          <w:rFonts w:cs="Times New Roman" w:eastAsia="FreeSerif"/>
          <w:sz w:val="28"/>
        </w:rPr>
        <w:t xml:space="preserve"> inventory, repository</w:t>
      </w:r>
      <w:r/>
    </w:p>
    <w:p>
      <w:pPr>
        <w:ind w:left="0" w:right="0" w:firstLine="720"/>
        <w:jc w:val="center"/>
        <w:spacing w:lineRule="auto" w:line="480"/>
        <w:rPr>
          <w:rStyle w:val="849"/>
          <w:rFonts w:cs="Times New Roman" w:eastAsia="FreeSerif"/>
          <w:sz w:val="28"/>
          <w:szCs w:val="28"/>
        </w:rPr>
      </w:pPr>
      <w:r>
        <w:rPr>
          <w:rStyle w:val="849"/>
          <w:rFonts w:cs="Times New Roman" w:eastAsia="FreeSerif"/>
          <w:sz w:val="28"/>
        </w:rPr>
      </w:r>
      <w:r>
        <w:rPr>
          <w:rStyle w:val="849"/>
          <w:rFonts w:cs="Times New Roman" w:eastAsia="FreeSerif"/>
          <w:sz w:val="28"/>
        </w:rPr>
      </w:r>
      <w:r/>
    </w:p>
    <w:p>
      <w:pPr>
        <w:pStyle w:val="791"/>
      </w:pPr>
      <w:r/>
      <w:r/>
    </w:p>
    <w:p>
      <w:pPr>
        <w:pStyle w:val="791"/>
        <w:ind w:left="0" w:right="0" w:firstLine="720"/>
        <w:jc w:val="both"/>
        <w:spacing w:lineRule="auto" w:line="480"/>
      </w:pPr>
      <w:r>
        <w:rPr>
          <w:rStyle w:val="849"/>
          <w:rFonts w:cs="Times New Roman" w:eastAsia="FreeSerif"/>
          <w:sz w:val="28"/>
          <w:szCs w:val="28"/>
        </w:rPr>
        <w:t xml:space="preserve">Интенсивное использование в военных образовательных организациях информационных технологий стало неотъемлемой частью образовательного процесса. </w:t>
      </w:r>
      <w:r>
        <w:rPr>
          <w:rStyle w:val="849"/>
          <w:rFonts w:cs="Times New Roman" w:eastAsia="FreeSerif"/>
          <w:sz w:val="28"/>
          <w:szCs w:val="28"/>
          <w:highlight w:val="white"/>
          <w:shd w:val="clear" w:fill="BBE33D" w:color="auto"/>
        </w:rPr>
        <w:t xml:space="preserve">Ресурсы электронных информационно-образовательных сред</w:t>
      </w:r>
      <w:r>
        <w:rPr>
          <w:rStyle w:val="849"/>
          <w:rFonts w:cs="Times New Roman" w:eastAsia="FreeSerif"/>
          <w:sz w:val="28"/>
          <w:szCs w:val="28"/>
          <w:highlight w:val="white"/>
          <w:shd w:val="clear" w:fill="BBE33D" w:color="auto"/>
        </w:rPr>
        <w:t xml:space="preserve">  </w:t>
      </w:r>
      <w:r>
        <w:rPr>
          <w:rStyle w:val="849"/>
          <w:rFonts w:cs="Times New Roman" w:eastAsia="FreeSerif"/>
          <w:sz w:val="28"/>
          <w:szCs w:val="28"/>
          <w:highlight w:val="white"/>
          <w:shd w:val="clear" w:fill="BBE33D" w:color="auto"/>
        </w:rPr>
        <w:t xml:space="preserve">применяются на аудиторных занятиях</w:t>
      </w:r>
      <w:r>
        <w:rPr>
          <w:rStyle w:val="849"/>
          <w:rFonts w:cs="Times New Roman" w:eastAsia="FreeSerif"/>
          <w:sz w:val="28"/>
          <w:szCs w:val="28"/>
          <w:highlight w:val="white"/>
          <w:shd w:val="clear" w:fill="BBE33D" w:color="auto"/>
          <w:vertAlign w:val="superscript"/>
        </w:rPr>
        <w:t xml:space="preserve">1</w:t>
      </w:r>
      <w:r>
        <w:rPr>
          <w:rStyle w:val="849"/>
          <w:rFonts w:cs="Times New Roman" w:eastAsia="FreeSerif"/>
          <w:sz w:val="28"/>
          <w:szCs w:val="28"/>
          <w:highlight w:val="white"/>
          <w:shd w:val="clear" w:fill="BBE33D" w:color="auto"/>
        </w:rPr>
        <w:t xml:space="preserve">,</w:t>
      </w:r>
      <w:r>
        <w:rPr>
          <w:rFonts w:ascii="Times New Roman" w:hAnsi="Times New Roman" w:cs="Times New Roman" w:eastAsia="FreeSerif"/>
          <w:sz w:val="28"/>
          <w:szCs w:val="28"/>
          <w:highlight w:val="white"/>
          <w:shd w:val="clear" w:fill="BBE33D" w:color="auto"/>
          <w:vertAlign w:val="superscript"/>
        </w:rPr>
        <w:t xml:space="preserve"> </w:t>
      </w:r>
      <w:r>
        <w:rPr>
          <w:rFonts w:ascii="Times New Roman" w:hAnsi="Times New Roman" w:cs="Times New Roman" w:eastAsia="FreeSerif"/>
          <w:sz w:val="28"/>
          <w:szCs w:val="28"/>
          <w:highlight w:val="white"/>
          <w:shd w:val="clear" w:fill="BBE33D" w:color="auto"/>
        </w:rPr>
        <w:t xml:space="preserve"> при самостоятельной учебной работе обучающихся, а также</w:t>
      </w:r>
      <w:r>
        <w:rPr>
          <w:rStyle w:val="850"/>
          <w:rFonts w:ascii="Times New Roman" w:hAnsi="Times New Roman" w:cs="Times New Roman" w:eastAsia="FreeSerif"/>
          <w:sz w:val="28"/>
          <w:szCs w:val="28"/>
          <w:highlight w:val="white"/>
          <w:shd w:val="clear" w:fill="BBE33D" w:color="auto"/>
        </w:rPr>
        <w:t xml:space="preserve"> при удаленно</w:t>
      </w:r>
      <w:r>
        <w:rPr>
          <w:rStyle w:val="850"/>
          <w:rFonts w:ascii="Times New Roman" w:hAnsi="Times New Roman" w:cs="Times New Roman" w:eastAsia="FreeSerif"/>
          <w:color w:val="000000"/>
          <w:sz w:val="28"/>
          <w:szCs w:val="28"/>
          <w:highlight w:val="white"/>
          <w:shd w:val="clear" w:fill="BBE33D" w:color="auto"/>
          <w:lang w:val="ru-RU" w:bidi="hi-IN" w:eastAsia="ru-RU"/>
        </w:rPr>
        <w:t xml:space="preserve">м</w:t>
      </w:r>
      <w:r>
        <w:rPr>
          <w:rStyle w:val="850"/>
          <w:rFonts w:ascii="Times New Roman" w:hAnsi="Times New Roman" w:cs="Times New Roman" w:eastAsia="FreeSerif"/>
          <w:sz w:val="28"/>
          <w:szCs w:val="28"/>
          <w:highlight w:val="white"/>
          <w:shd w:val="clear" w:fill="BBE33D" w:color="auto"/>
        </w:rPr>
        <w:t xml:space="preserve"> обучении с использованием неконтактных образовательных технологий</w:t>
      </w:r>
      <w:r>
        <w:rPr>
          <w:rFonts w:ascii="Times New Roman" w:hAnsi="Times New Roman" w:cs="Times New Roman" w:eastAsia="FreeSerif"/>
          <w:sz w:val="28"/>
          <w:szCs w:val="28"/>
          <w:highlight w:val="white"/>
          <w:vertAlign w:val="superscript"/>
        </w:rPr>
        <w:t xml:space="preserve">2</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Военные учебно-научные</w:t>
      </w:r>
      <w:r>
        <w:rPr>
          <w:rFonts w:ascii="Times New Roman" w:hAnsi="Times New Roman" w:cs="Times New Roman" w:eastAsia="FreeSerif"/>
          <w:sz w:val="28"/>
          <w:szCs w:val="28"/>
        </w:rPr>
        <w:t xml:space="preserve"> центры (ВУНЦ) Министерства обороны Российской Федерации   — это универсальная форма организации научно-образовательных структур, синтезированное информационное, образовательное и научное пространство, функционирующее в рамках единой концепции и управления</w:t>
      </w:r>
      <w:r>
        <w:rPr>
          <w:rFonts w:ascii="Times New Roman" w:hAnsi="Times New Roman" w:cs="Times New Roman" w:eastAsia="FreeSerif"/>
          <w:sz w:val="28"/>
          <w:szCs w:val="28"/>
          <w:vertAlign w:val="superscript"/>
        </w:rPr>
        <w:t xml:space="preserve">3</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Очевидно, что военные учебные заведения и их электронные информационные-образовательные сред</w:t>
      </w:r>
      <w:r>
        <w:rPr>
          <w:rFonts w:ascii="Times New Roman" w:hAnsi="Times New Roman" w:cs="Times New Roman" w:eastAsia="FreeSerif"/>
          <w:sz w:val="28"/>
          <w:szCs w:val="28"/>
        </w:rPr>
        <w:t xml:space="preserve">ы являются составляющей единого информационного пространства Вооруженных Сил Российской Федерации (ВС РФ), выполняя свои специфические функции. Под единым информационным пространством ВС РФ в целом или вида Вооруженных Сил понимают специальным образом упор</w:t>
      </w:r>
      <w:r>
        <w:rPr>
          <w:rFonts w:ascii="Times New Roman" w:hAnsi="Times New Roman" w:cs="Times New Roman" w:eastAsia="FreeSerif"/>
          <w:sz w:val="28"/>
          <w:szCs w:val="28"/>
        </w:rPr>
        <w:t xml:space="preserve">ядоченную и взаимосвязанную совокупность информационных, вычислительных и телекоммуникационных ресурсов, организованных и функционирующих во времени и пространстве с целью повышения качества управления Вооруженными Силами и оружием в мирное и военное время</w:t>
      </w:r>
      <w:r>
        <w:rPr>
          <w:rFonts w:ascii="Times New Roman" w:hAnsi="Times New Roman" w:cs="Times New Roman" w:eastAsia="FreeSerif"/>
          <w:sz w:val="28"/>
          <w:szCs w:val="28"/>
          <w:vertAlign w:val="superscript"/>
        </w:rPr>
        <w:t xml:space="preserve">4,5</w:t>
      </w:r>
      <w:r>
        <w:rPr>
          <w:rFonts w:ascii="Times New Roman" w:hAnsi="Times New Roman" w:cs="Times New Roman" w:eastAsia="FreeSerif"/>
          <w:sz w:val="28"/>
          <w:szCs w:val="28"/>
        </w:rPr>
        <w:t xml:space="preserve">.</w:t>
      </w:r>
      <w:r/>
    </w:p>
    <w:p>
      <w:pPr>
        <w:pStyle w:val="791"/>
        <w:jc w:val="both"/>
        <w:spacing w:lineRule="auto" w:line="480"/>
      </w:pPr>
      <w:r>
        <w:rPr>
          <w:rFonts w:ascii="Times New Roman" w:hAnsi="Times New Roman" w:cs="Times New Roman" w:eastAsia="FreeSerif"/>
          <w:sz w:val="28"/>
          <w:szCs w:val="28"/>
        </w:rPr>
        <w:tab/>
        <w:t xml:space="preserve">Важной частью (доменом (англ. </w:t>
      </w:r>
      <w:r>
        <w:rPr>
          <w:rFonts w:ascii="Times New Roman" w:hAnsi="Times New Roman" w:cs="Times New Roman" w:eastAsia="FreeSerif"/>
          <w:sz w:val="28"/>
          <w:szCs w:val="28"/>
          <w:lang w:val="en-US"/>
        </w:rPr>
        <w:t xml:space="preserve">domain</w:t>
      </w:r>
      <w:r>
        <w:rPr>
          <w:rFonts w:ascii="Times New Roman" w:hAnsi="Times New Roman" w:cs="Times New Roman" w:eastAsia="FreeSerif"/>
          <w:sz w:val="28"/>
          <w:szCs w:val="28"/>
        </w:rPr>
        <w:t xml:space="preserve">)</w:t>
      </w:r>
      <w:r>
        <w:rPr>
          <w:rFonts w:ascii="Times New Roman" w:hAnsi="Times New Roman" w:cs="Times New Roman" w:eastAsia="FreeSerif"/>
          <w:sz w:val="28"/>
          <w:szCs w:val="28"/>
          <w:vertAlign w:val="superscript"/>
        </w:rPr>
        <w:t xml:space="preserve">6</w:t>
      </w:r>
      <w:r>
        <w:rPr>
          <w:rFonts w:ascii="Times New Roman" w:hAnsi="Times New Roman" w:cs="Times New Roman" w:eastAsia="FreeSerif"/>
          <w:sz w:val="28"/>
          <w:szCs w:val="28"/>
        </w:rPr>
        <w:t xml:space="preserve">) информационного пространства </w:t>
      </w:r>
      <w:r>
        <w:rPr>
          <w:rFonts w:ascii="Times New Roman" w:hAnsi="Times New Roman" w:cs="Times New Roman" w:eastAsia="FreeSerif"/>
          <w:sz w:val="28"/>
          <w:szCs w:val="28"/>
        </w:rPr>
        <w:t xml:space="preserve">является киберпространство, которое по мнению американских военных состоит «из взаимосвязанных компьютерных систем, систем передачи данных, которые хранят, обрабатывают и передают разнообразную информацию с использованием программных и аппаратных средств».</w:t>
      </w:r>
      <w:r/>
    </w:p>
    <w:p>
      <w:pPr>
        <w:pStyle w:val="791"/>
        <w:ind w:left="0" w:right="0" w:firstLine="720"/>
        <w:jc w:val="both"/>
        <w:spacing w:lineRule="auto" w:line="480"/>
      </w:pPr>
      <w:r>
        <w:rPr>
          <w:rFonts w:ascii="Times New Roman" w:hAnsi="Times New Roman" w:cs="Times New Roman" w:eastAsia="FreeSerif"/>
          <w:sz w:val="28"/>
          <w:szCs w:val="28"/>
        </w:rPr>
        <w:t xml:space="preserve">Объекты киберпространства - компьютеры, телекоммуник</w:t>
      </w:r>
      <w:r>
        <w:rPr>
          <w:rFonts w:ascii="Times New Roman" w:hAnsi="Times New Roman" w:cs="Times New Roman" w:eastAsia="FreeSerif"/>
          <w:sz w:val="28"/>
          <w:szCs w:val="28"/>
        </w:rPr>
        <w:t xml:space="preserve">ационные сети, встроенные процессоры и контроллеры в оборудовании, системах и информационной инфраструктуре - могут стать объектами киберразведки или кибератаки, причем киберразведка может осуществляться в мирное время для сбора разведывательной информации</w:t>
      </w:r>
      <w:r>
        <w:rPr>
          <w:rFonts w:ascii="Times New Roman" w:hAnsi="Times New Roman" w:cs="Times New Roman" w:eastAsia="FreeSerif"/>
          <w:sz w:val="28"/>
          <w:szCs w:val="28"/>
          <w:vertAlign w:val="superscript"/>
        </w:rPr>
        <w:t xml:space="preserve">7</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В статье «О сущности и содержании кибервойны»</w:t>
      </w:r>
      <w:r>
        <w:rPr>
          <w:rFonts w:ascii="Times New Roman" w:hAnsi="Times New Roman" w:cs="Times New Roman" w:eastAsia="FreeSerif"/>
          <w:sz w:val="28"/>
          <w:szCs w:val="28"/>
          <w:vertAlign w:val="superscript"/>
        </w:rPr>
        <w:t xml:space="preserve">8</w:t>
      </w:r>
      <w:r>
        <w:rPr>
          <w:rFonts w:ascii="Times New Roman" w:hAnsi="Times New Roman" w:cs="Times New Roman" w:eastAsia="FreeSerif"/>
          <w:sz w:val="28"/>
          <w:szCs w:val="28"/>
        </w:rPr>
        <w:t xml:space="preserve"> от</w:t>
      </w:r>
      <w:r>
        <w:rPr>
          <w:rFonts w:ascii="Times New Roman" w:hAnsi="Times New Roman" w:cs="Times New Roman" w:eastAsia="FreeSerif"/>
          <w:sz w:val="28"/>
          <w:szCs w:val="28"/>
        </w:rPr>
        <w:t xml:space="preserve">мечаются особенности киберпространства, которые позволяют говорить о возможности враждебных, преступных или деструктивных действий с использованием сетевых средств. Это охват практически всей планеты без четко выраженных границ между странами, открытость и</w:t>
      </w:r>
      <w:r>
        <w:rPr>
          <w:rStyle w:val="853"/>
          <w:rFonts w:cs="Times New Roman" w:eastAsia="FreeSerif"/>
          <w:sz w:val="28"/>
          <w:szCs w:val="28"/>
        </w:rPr>
        <w:t xml:space="preserve"> использование общего программного обеспечения и информационных технологий.</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 </w:t>
      </w:r>
      <w:r>
        <w:rPr>
          <w:rFonts w:ascii="Times New Roman" w:hAnsi="Times New Roman" w:cs="Times New Roman" w:eastAsia="FreeSerif"/>
          <w:sz w:val="28"/>
          <w:szCs w:val="28"/>
        </w:rPr>
        <w:t xml:space="preserve">В киберпространстве нет никакого единого и действенного законодательства и ответственности, хотя компьютерные преступления квалифицируются и преследуются.</w:t>
      </w:r>
      <w:r/>
    </w:p>
    <w:p>
      <w:pPr>
        <w:pStyle w:val="791"/>
        <w:ind w:left="0" w:right="0" w:firstLine="720"/>
        <w:jc w:val="both"/>
        <w:spacing w:lineRule="auto" w:line="480"/>
      </w:pPr>
      <w:r>
        <w:rPr>
          <w:rStyle w:val="849"/>
          <w:rFonts w:cs="Times New Roman" w:eastAsia="FreeSerif"/>
          <w:sz w:val="28"/>
          <w:szCs w:val="28"/>
        </w:rPr>
        <w:t xml:space="preserve">Более того, по мнению американских военных, РФ и КНР с одной стороны</w:t>
      </w:r>
      <w:r>
        <w:rPr>
          <w:rStyle w:val="849"/>
          <w:rFonts w:cs="Times New Roman" w:eastAsia="FreeSerif"/>
          <w:sz w:val="28"/>
          <w:szCs w:val="28"/>
        </w:rPr>
        <w:t xml:space="preserve">, а США с другой стороны находятся в состоянии необъявленной войны, ведущейся в информационном пространстве. Согласно концепции проведения операций в киберпространстве, опубликованной в наставлении комитета начальников штабов «Операции в киберпространстве»</w:t>
      </w:r>
      <w:r>
        <w:rPr>
          <w:rStyle w:val="849"/>
          <w:rFonts w:cs="Times New Roman" w:eastAsia="FreeSerif"/>
          <w:sz w:val="28"/>
          <w:szCs w:val="28"/>
          <w:vertAlign w:val="superscript"/>
        </w:rPr>
        <w:t xml:space="preserve">9</w:t>
      </w:r>
      <w:r>
        <w:rPr>
          <w:rStyle w:val="849"/>
          <w:rFonts w:cs="Times New Roman" w:eastAsia="FreeSerif"/>
          <w:sz w:val="28"/>
          <w:szCs w:val="28"/>
        </w:rPr>
        <w:t xml:space="preserve">, американским военнослужащим разрешается </w:t>
      </w:r>
      <w:r>
        <w:rPr>
          <w:rFonts w:ascii="Times New Roman" w:hAnsi="Times New Roman" w:cs="Times New Roman" w:eastAsia="FreeSerif"/>
          <w:sz w:val="28"/>
          <w:szCs w:val="28"/>
        </w:rPr>
        <w:t xml:space="preserve">на «законном основании» проводить кибероперации в любом иностранном киберпространстве без уведомления органов власти этих стран на том основании, что киберпространство не имеется государственных границ, причем они могут проводиться</w:t>
      </w:r>
      <w:r>
        <w:rPr>
          <w:rStyle w:val="849"/>
          <w:rFonts w:cs="Times New Roman" w:eastAsia="FreeSerif"/>
          <w:sz w:val="28"/>
          <w:szCs w:val="28"/>
        </w:rPr>
        <w:t xml:space="preserve"> в превентивном порядке</w:t>
      </w:r>
      <w:r>
        <w:rPr>
          <w:rStyle w:val="849"/>
          <w:rFonts w:cs="Times New Roman" w:eastAsia="FreeSerif"/>
          <w:sz w:val="28"/>
          <w:szCs w:val="28"/>
          <w:vertAlign w:val="superscript"/>
        </w:rPr>
        <w:t xml:space="preserve">6</w:t>
      </w:r>
      <w:r>
        <w:rPr>
          <w:rStyle w:val="849"/>
          <w:rFonts w:cs="Times New Roman" w:eastAsia="FreeSerif"/>
          <w:sz w:val="28"/>
          <w:szCs w:val="28"/>
        </w:rPr>
        <w:t xml:space="preserve">. </w:t>
      </w:r>
      <w:r/>
    </w:p>
    <w:p>
      <w:pPr>
        <w:pStyle w:val="791"/>
        <w:jc w:val="both"/>
        <w:spacing w:lineRule="auto" w:line="480"/>
      </w:pPr>
      <w:r>
        <w:rPr>
          <w:rFonts w:ascii="Times New Roman" w:hAnsi="Times New Roman" w:cs="Times New Roman" w:eastAsia="FreeSerif"/>
          <w:sz w:val="28"/>
          <w:szCs w:val="28"/>
        </w:rPr>
        <w:tab/>
        <w:t xml:space="preserve">В статье «Техносферная война как основной способ разрешения конфликтов в условиях глобализации»</w:t>
      </w:r>
      <w:r>
        <w:rPr>
          <w:rFonts w:ascii="Times New Roman" w:hAnsi="Times New Roman" w:cs="Times New Roman" w:eastAsia="FreeSerif"/>
          <w:sz w:val="28"/>
          <w:szCs w:val="28"/>
          <w:vertAlign w:val="superscript"/>
        </w:rPr>
        <w:t xml:space="preserve">10</w:t>
      </w:r>
      <w:r>
        <w:rPr>
          <w:rFonts w:ascii="Times New Roman" w:hAnsi="Times New Roman" w:cs="Times New Roman" w:eastAsia="FreeSerif"/>
          <w:sz w:val="28"/>
          <w:szCs w:val="28"/>
        </w:rPr>
        <w:t xml:space="preserve"> отмечается, что сети связи, используемые в интересах решения задач обороны страны в той или иной мере функционируют с опорой на ресурсы киберпространс</w:t>
      </w:r>
      <w:r>
        <w:rPr>
          <w:rFonts w:ascii="Times New Roman" w:hAnsi="Times New Roman" w:cs="Times New Roman" w:eastAsia="FreeSerif"/>
          <w:sz w:val="28"/>
          <w:szCs w:val="28"/>
        </w:rPr>
        <w:t xml:space="preserve">тва, которое на территории Российской Федерации формируют под использование протоколов, разработанных за рубежом и на основе зарубежного телекоммуникационного оборудования, имеющего недекларированные возможности и уязвимости. Это ведет к тому что фактическ</w:t>
      </w:r>
      <w:r>
        <w:rPr>
          <w:rFonts w:ascii="Times New Roman" w:hAnsi="Times New Roman" w:cs="Times New Roman" w:eastAsia="FreeSerif"/>
          <w:sz w:val="28"/>
          <w:szCs w:val="28"/>
        </w:rPr>
        <w:t xml:space="preserve">и киберпространство на территории нашей страны находится под контролем частных, в основном американских, корпораций что позволяет спецслужбам и военным киберподразделениям иностранных государств вести деятельность в киберпространстве Российской Федерации. </w:t>
      </w:r>
      <w:r/>
    </w:p>
    <w:p>
      <w:pPr>
        <w:pStyle w:val="791"/>
        <w:ind w:left="0" w:right="0" w:firstLine="720"/>
        <w:jc w:val="both"/>
        <w:spacing w:lineRule="auto" w:line="480"/>
      </w:pPr>
      <w:r>
        <w:rPr>
          <w:rStyle w:val="849"/>
          <w:rFonts w:cs="Times New Roman" w:eastAsia="FreeSerif"/>
          <w:sz w:val="28"/>
          <w:szCs w:val="28"/>
        </w:rPr>
        <w:t xml:space="preserve">Всё это ведет к тому,</w:t>
      </w:r>
      <w:r>
        <w:rPr>
          <w:rFonts w:ascii="Times New Roman" w:hAnsi="Times New Roman" w:cs="Times New Roman" w:eastAsia="FreeSerif"/>
          <w:sz w:val="28"/>
          <w:szCs w:val="28"/>
        </w:rPr>
        <w:t xml:space="preserve"> что «... информационные технологии все чаще используются недружественными нам странами для дестабилизации внутриполитической и социальной ситуации в России»</w:t>
      </w:r>
      <w:r>
        <w:rPr>
          <w:rFonts w:ascii="Times New Roman" w:hAnsi="Times New Roman" w:cs="Times New Roman" w:eastAsia="FreeSerif"/>
          <w:sz w:val="28"/>
          <w:szCs w:val="28"/>
          <w:vertAlign w:val="superscript"/>
        </w:rPr>
        <w:t xml:space="preserve">11</w:t>
      </w:r>
      <w:r>
        <w:rPr>
          <w:rFonts w:ascii="Times New Roman" w:hAnsi="Times New Roman" w:cs="Times New Roman" w:eastAsia="FreeSerif"/>
          <w:sz w:val="28"/>
          <w:szCs w:val="28"/>
        </w:rPr>
        <w:t xml:space="preserve">.</w:t>
      </w:r>
      <w:r>
        <w:rPr>
          <w:rFonts w:ascii="Times New Roman" w:hAnsi="Times New Roman" w:cs="Times New Roman" w:eastAsia="FreeSerif"/>
          <w:sz w:val="28"/>
          <w:szCs w:val="28"/>
        </w:rPr>
        <w:t xml:space="preserve"> </w:t>
      </w:r>
      <w:r/>
    </w:p>
    <w:p>
      <w:pPr>
        <w:pStyle w:val="791"/>
        <w:jc w:val="both"/>
        <w:spacing w:lineRule="auto" w:line="480"/>
      </w:pPr>
      <w:r>
        <w:rPr>
          <w:rStyle w:val="849"/>
          <w:rFonts w:cs="Times New Roman" w:eastAsia="FreeSerif"/>
          <w:sz w:val="28"/>
          <w:szCs w:val="28"/>
        </w:rPr>
        <w:t xml:space="preserve"> </w:t>
      </w:r>
      <w:r>
        <w:rPr>
          <w:rStyle w:val="849"/>
          <w:rFonts w:cs="Times New Roman" w:eastAsia="FreeSerif"/>
          <w:sz w:val="28"/>
          <w:szCs w:val="28"/>
        </w:rPr>
        <w:tab/>
        <w:t xml:space="preserve">Использования</w:t>
      </w:r>
      <w:r>
        <w:rPr>
          <w:rFonts w:ascii="Times New Roman" w:hAnsi="Times New Roman" w:cs="Times New Roman" w:eastAsia="FreeSerif"/>
          <w:sz w:val="28"/>
          <w:szCs w:val="28"/>
        </w:rPr>
        <w:t xml:space="preserve"> современных и перспективных схем электронных устройств, разработанных или изготовленных за рубежом, которые могут содержать программные и аппаратные трояны</w:t>
      </w:r>
      <w:r>
        <w:rPr>
          <w:rFonts w:ascii="Times New Roman" w:hAnsi="Times New Roman" w:cs="Times New Roman" w:eastAsia="FreeSerif"/>
          <w:sz w:val="28"/>
          <w:szCs w:val="28"/>
          <w:vertAlign w:val="superscript"/>
        </w:rPr>
        <w:t xml:space="preserve">12</w:t>
      </w:r>
      <w:r>
        <w:rPr>
          <w:rFonts w:ascii="Times New Roman" w:hAnsi="Times New Roman" w:cs="Times New Roman" w:eastAsia="FreeSerif"/>
          <w:sz w:val="28"/>
          <w:szCs w:val="28"/>
        </w:rPr>
        <w:t xml:space="preserve">,</w:t>
      </w:r>
      <w:r>
        <w:rPr>
          <w:rFonts w:ascii="Times New Roman" w:hAnsi="Times New Roman" w:cs="Times New Roman" w:eastAsia="FreeSerif"/>
          <w:sz w:val="28"/>
          <w:szCs w:val="28"/>
        </w:rPr>
        <w:t xml:space="preserve"> отставание в сфере развития национального сегмента цифровой экономики несет угрозу утраты технологического и экономического суверенитета</w:t>
      </w:r>
      <w:r>
        <w:rPr>
          <w:rFonts w:ascii="Times New Roman" w:hAnsi="Times New Roman" w:cs="Times New Roman" w:eastAsia="FreeSerif"/>
          <w:sz w:val="28"/>
          <w:szCs w:val="28"/>
          <w:vertAlign w:val="superscript"/>
        </w:rPr>
        <w:t xml:space="preserve">11</w:t>
      </w:r>
      <w:r>
        <w:rPr>
          <w:rFonts w:ascii="Times New Roman" w:hAnsi="Times New Roman" w:cs="Times New Roman" w:eastAsia="FreeSerif"/>
          <w:sz w:val="28"/>
          <w:szCs w:val="28"/>
        </w:rPr>
        <w:t xml:space="preserve">.</w:t>
      </w:r>
      <w:r>
        <w:rPr>
          <w:rFonts w:ascii="Times New Roman" w:hAnsi="Times New Roman" w:cs="Times New Roman" w:eastAsia="FreeSerif"/>
          <w:sz w:val="28"/>
          <w:szCs w:val="28"/>
          <w:vertAlign w:val="superscript"/>
        </w:rPr>
      </w:r>
      <w:r/>
    </w:p>
    <w:p>
      <w:pPr>
        <w:pStyle w:val="791"/>
        <w:ind w:left="0" w:right="0" w:firstLine="720"/>
        <w:jc w:val="both"/>
        <w:spacing w:lineRule="auto" w:line="480"/>
      </w:pPr>
      <w:r>
        <w:rPr>
          <w:rFonts w:ascii="Times New Roman" w:hAnsi="Times New Roman" w:cs="Times New Roman" w:eastAsia="FreeSerif"/>
          <w:sz w:val="28"/>
          <w:szCs w:val="28"/>
        </w:rPr>
        <w:t xml:space="preserve">Всё это в полной мере относится к сфере военного образования. В военных учебных заведениях всё ещё широко используются  программные продукты иностранного происхождения (в основном, корпорации </w:t>
      </w:r>
      <w:r>
        <w:rPr>
          <w:rFonts w:ascii="Times New Roman" w:hAnsi="Times New Roman" w:cs="Times New Roman" w:eastAsia="FreeSerif"/>
          <w:sz w:val="28"/>
          <w:szCs w:val="28"/>
          <w:lang w:val="en-US" w:eastAsia="en-US"/>
        </w:rPr>
        <w:t xml:space="preserve">Microsoft</w:t>
      </w:r>
      <w:r>
        <w:rPr>
          <w:rFonts w:ascii="Times New Roman" w:hAnsi="Times New Roman" w:cs="Times New Roman" w:eastAsia="FreeSerif"/>
          <w:sz w:val="28"/>
          <w:szCs w:val="28"/>
          <w:lang w:eastAsia="en-US"/>
        </w:rPr>
        <w:t xml:space="preserve">)</w:t>
      </w:r>
      <w:r>
        <w:rPr>
          <w:rStyle w:val="855"/>
          <w:rFonts w:cs="Times New Roman" w:eastAsia="FreeSerif"/>
          <w:sz w:val="28"/>
          <w:szCs w:val="28"/>
          <w:vertAlign w:val="superscript"/>
        </w:rPr>
        <w:t xml:space="preserve">13</w:t>
      </w:r>
      <w:r>
        <w:rPr>
          <w:rFonts w:ascii="Times New Roman" w:hAnsi="Times New Roman" w:cs="Times New Roman" w:eastAsia="FreeSerif"/>
          <w:sz w:val="28"/>
          <w:szCs w:val="28"/>
        </w:rPr>
        <w:t xml:space="preserve">, в связи с чем можно говорить о потенциально высокой киберуязвимости информационных систем военных образовательных организаций.  </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Это фактически определяет первую проблему - защиту отечественного киберпространства и, в частности, информационного пространства образовательных организаций от кибератак.</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Риски использования иностранной вычислительной техники, программного обеспечения, а также  санкционные действия западных стран, привели к тому, что на уровне правительства были приняты меры, призванные урегулировать данные проблемы. Опубликован</w:t>
      </w:r>
      <w:r>
        <w:rPr>
          <w:rFonts w:ascii="Times New Roman" w:hAnsi="Times New Roman" w:cs="Times New Roman" w:eastAsia="FreeSerif"/>
          <w:sz w:val="28"/>
          <w:szCs w:val="28"/>
        </w:rPr>
        <w:t xml:space="preserve">о постановление Правительства Российской Федерации 2015 года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p>
    <w:p>
      <w:pPr>
        <w:pStyle w:val="791"/>
        <w:ind w:left="0" w:right="0" w:firstLine="720"/>
        <w:jc w:val="both"/>
        <w:spacing w:lineRule="auto" w:line="480"/>
      </w:pPr>
      <w:r>
        <w:rPr>
          <w:rFonts w:ascii="Times New Roman" w:hAnsi="Times New Roman" w:cs="Times New Roman" w:eastAsia="FreeSerif"/>
          <w:sz w:val="28"/>
          <w:szCs w:val="28"/>
        </w:rPr>
        <w:t xml:space="preserve">Всё это актуализировало проблему создания отечественных программных продуктов, а также использование программных продуктов с «открытым» исходным кодом </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open</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source</w:t>
      </w:r>
      <w:r>
        <w:rPr>
          <w:rFonts w:ascii="Times New Roman" w:hAnsi="Times New Roman" w:cs="Times New Roman" w:eastAsia="FreeSerif"/>
          <w:sz w:val="28"/>
          <w:szCs w:val="28"/>
          <w:lang w:eastAsia="en-US"/>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Исходя из темы данной статьи необходимо определиться, что такое отечественные программные продукты. Ответ на этот вопрос содержится в документе</w:t>
      </w:r>
      <w:r>
        <w:rPr>
          <w:rFonts w:ascii="Times New Roman" w:hAnsi="Times New Roman" w:cs="Times New Roman" w:eastAsia="FreeSerif"/>
          <w:sz w:val="28"/>
          <w:szCs w:val="28"/>
          <w:vertAlign w:val="superscript"/>
        </w:rPr>
        <w:t xml:space="preserve">14</w:t>
      </w:r>
      <w:r>
        <w:rPr>
          <w:rFonts w:ascii="Times New Roman" w:hAnsi="Times New Roman" w:cs="Times New Roman" w:eastAsia="FreeSerif"/>
          <w:sz w:val="28"/>
          <w:szCs w:val="28"/>
        </w:rPr>
        <w:t xml:space="preserve">,</w:t>
      </w:r>
      <w:r>
        <w:rPr>
          <w:rStyle w:val="855"/>
          <w:rFonts w:cs="Times New Roman" w:eastAsia="FreeSerif"/>
          <w:sz w:val="28"/>
          <w:szCs w:val="28"/>
          <w:lang w:eastAsia="en-US"/>
        </w:rPr>
        <w:t xml:space="preserve"> где </w:t>
      </w:r>
      <w:r>
        <w:rPr>
          <w:rFonts w:ascii="Times New Roman" w:hAnsi="Times New Roman" w:cs="Times New Roman" w:eastAsia="FreeSerif"/>
          <w:sz w:val="28"/>
          <w:szCs w:val="28"/>
        </w:rPr>
        <w:t xml:space="preserve">программное обеспечение определяется как отечественное, если « … исключительное право … принадлежит …Российской Федерации; субъекту Российской Федерации; му</w:t>
      </w:r>
      <w:r>
        <w:rPr>
          <w:rFonts w:ascii="Times New Roman" w:hAnsi="Times New Roman" w:cs="Times New Roman" w:eastAsia="FreeSerif"/>
          <w:sz w:val="28"/>
          <w:szCs w:val="28"/>
        </w:rPr>
        <w:t xml:space="preserve">ниципальному образованию; российской некоммерческая организация… ; российской коммерческая организация … ; гражданину Российской Федерации". При этом «...программное обеспечение правомерно введено в гражданский оборот на территории Российской Федерации … »</w:t>
      </w:r>
      <w:r>
        <w:rPr>
          <w:rFonts w:ascii="Times New Roman" w:hAnsi="Times New Roman" w:cs="Times New Roman" w:eastAsia="FreeSerif"/>
          <w:sz w:val="28"/>
          <w:szCs w:val="28"/>
          <w:vertAlign w:val="superscript"/>
        </w:rPr>
        <w:t xml:space="preserve">14</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Отечественное программное обеспечение регистрируется в </w:t>
      </w:r>
      <w:r>
        <w:rPr>
          <w:rFonts w:ascii="Times New Roman" w:hAnsi="Times New Roman" w:cs="Times New Roman"/>
          <w:sz w:val="28"/>
          <w:szCs w:val="28"/>
        </w:rPr>
        <w:t xml:space="preserve">Едином реестре российских программ для электронных вычислительных машин и баз данных (далее Реестр). </w:t>
      </w:r>
      <w:r>
        <w:rPr>
          <w:rFonts w:ascii="Times New Roman" w:hAnsi="Times New Roman" w:cs="Times New Roman" w:eastAsia="FreeSerif"/>
          <w:sz w:val="28"/>
          <w:szCs w:val="28"/>
        </w:rPr>
        <w:t xml:space="preserve">Изучение Реестра показало, что на момент написания статьи в нём содержались данные о 11881 программах. </w:t>
      </w:r>
      <w:r/>
    </w:p>
    <w:p>
      <w:pPr>
        <w:pStyle w:val="791"/>
        <w:ind w:left="0" w:right="0" w:firstLine="720"/>
        <w:jc w:val="both"/>
        <w:spacing w:lineRule="auto" w:line="480"/>
      </w:pPr>
      <w:r>
        <w:rPr>
          <w:rFonts w:ascii="Times New Roman" w:hAnsi="Times New Roman" w:cs="Times New Roman" w:eastAsia="FreeSerif"/>
          <w:sz w:val="28"/>
          <w:szCs w:val="28"/>
        </w:rPr>
        <w:t xml:space="preserve">Так как основой информационных систем являются операционные системы, был проведен анализ Реестра на предмет наличия операционных систем общего назначения. </w:t>
      </w:r>
      <w:r>
        <w:rPr>
          <w:rFonts w:ascii="Times New Roman" w:hAnsi="Times New Roman" w:cs="Times New Roman"/>
          <w:sz w:val="28"/>
          <w:szCs w:val="28"/>
        </w:rPr>
        <w:t xml:space="preserve"> </w:t>
      </w:r>
      <w:r>
        <w:rPr>
          <w:rFonts w:ascii="Times New Roman" w:hAnsi="Times New Roman" w:cs="Times New Roman" w:eastAsia="FreeSerif"/>
          <w:sz w:val="28"/>
          <w:szCs w:val="28"/>
        </w:rPr>
        <w:t xml:space="preserve">Результаты анализа показали, что на собственном ядре разработаны операционные системы </w:t>
      </w:r>
      <w:r>
        <w:rPr>
          <w:rFonts w:ascii="Times New Roman" w:hAnsi="Times New Roman" w:cs="Times New Roman" w:eastAsia="FreeSerif"/>
          <w:b/>
          <w:sz w:val="28"/>
          <w:szCs w:val="28"/>
          <w:lang w:val="en-US" w:eastAsia="en-US"/>
        </w:rPr>
        <w:t xml:space="preserve">QP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ОС</w:t>
      </w:r>
      <w:r>
        <w:rPr>
          <w:rFonts w:ascii="Times New Roman" w:hAnsi="Times New Roman" w:cs="Times New Roman" w:eastAsia="FreeSerif"/>
          <w:sz w:val="28"/>
          <w:szCs w:val="28"/>
        </w:rPr>
        <w:t xml:space="preserve"> и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На ядре Linux - операционные системы </w:t>
      </w:r>
      <w:r>
        <w:rPr>
          <w:rFonts w:ascii="Times New Roman" w:hAnsi="Times New Roman" w:cs="Times New Roman" w:eastAsia="FreeSerif"/>
          <w:b/>
          <w:sz w:val="28"/>
          <w:szCs w:val="28"/>
          <w:lang w:val="en-US" w:eastAsia="en-US"/>
        </w:rPr>
        <w:t xml:space="preserve">AlterOS</w:t>
      </w:r>
      <w:r>
        <w:rPr>
          <w:rFonts w:ascii="Times New Roman" w:hAnsi="Times New Roman" w:cs="Times New Roman" w:eastAsia="FreeSerif"/>
          <w:sz w:val="28"/>
          <w:szCs w:val="28"/>
          <w:lang w:eastAsia="en-US"/>
        </w:rPr>
        <w:t xml:space="preserve">,</w:t>
      </w:r>
      <w:r>
        <w:rPr>
          <w:rFonts w:ascii="Times New Roman" w:hAnsi="Times New Roman" w:cs="Times New Roman" w:eastAsia="FreeSerif"/>
          <w:b/>
          <w:sz w:val="28"/>
          <w:szCs w:val="28"/>
        </w:rPr>
        <w:t xml:space="preserve"> </w:t>
      </w:r>
      <w:r>
        <w:rPr>
          <w:rFonts w:ascii="Times New Roman" w:hAnsi="Times New Roman" w:cs="Times New Roman" w:eastAsia="FreeSerif"/>
          <w:b/>
          <w:sz w:val="28"/>
          <w:szCs w:val="28"/>
          <w:lang w:val="en-US" w:eastAsia="en-US"/>
        </w:rPr>
        <w:t xml:space="preserve">Calculate</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sz w:val="28"/>
          <w:szCs w:val="28"/>
          <w:lang w:eastAsia="en-US"/>
        </w:rPr>
        <w:t xml:space="preserve">,</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ROSA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Эльбрус Линукс, СинтезМ, Атлант, </w:t>
      </w:r>
      <w:r>
        <w:rPr>
          <w:rFonts w:ascii="Times New Roman" w:hAnsi="Times New Roman" w:cs="Times New Roman" w:eastAsia="FreeSerif"/>
          <w:b/>
          <w:sz w:val="28"/>
          <w:szCs w:val="28"/>
          <w:lang w:val="en-US" w:eastAsia="en-US"/>
        </w:rPr>
        <w:t xml:space="preserve">UBLinux</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Desktop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Basic</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Альт 8 СП, Лотос, </w:t>
      </w:r>
      <w:r>
        <w:rPr>
          <w:rFonts w:ascii="Times New Roman" w:hAnsi="Times New Roman" w:cs="Times New Roman" w:eastAsia="FreeSerif"/>
          <w:b/>
          <w:sz w:val="28"/>
          <w:szCs w:val="28"/>
          <w:lang w:val="en-US" w:eastAsia="en-US"/>
        </w:rPr>
        <w:t xml:space="preserve">Astra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РЕД ОС, </w:t>
      </w:r>
      <w:r>
        <w:rPr>
          <w:rFonts w:ascii="Times New Roman" w:hAnsi="Times New Roman" w:cs="Times New Roman" w:eastAsia="FreeSerif"/>
          <w:b/>
          <w:sz w:val="28"/>
          <w:szCs w:val="28"/>
          <w:lang w:val="en-US" w:eastAsia="en-US"/>
        </w:rPr>
        <w:t xml:space="preserve">Kraftway</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Terminal</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Стрелец, ОСнова, Синергия 1.0, ОС «Циркон 36К», </w:t>
      </w:r>
      <w:r>
        <w:rPr>
          <w:rFonts w:ascii="Times New Roman" w:hAnsi="Times New Roman" w:cs="Times New Roman" w:eastAsia="FreeSerif"/>
          <w:b/>
          <w:sz w:val="28"/>
          <w:szCs w:val="28"/>
          <w:lang w:val="en-US" w:eastAsia="en-US"/>
        </w:rPr>
        <w:t xml:space="preserve">ICLinux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На ядре BSD - операционная система </w:t>
      </w:r>
      <w:r>
        <w:rPr>
          <w:rFonts w:ascii="Times New Roman" w:hAnsi="Times New Roman" w:cs="Times New Roman" w:eastAsia="FreeSerif"/>
          <w:b/>
          <w:sz w:val="28"/>
          <w:szCs w:val="28"/>
        </w:rPr>
        <w:t xml:space="preserve">Ульяновск.</w:t>
      </w:r>
      <w:r>
        <w:rPr>
          <w:rFonts w:ascii="Times New Roman" w:hAnsi="Times New Roman" w:cs="Times New Roman" w:eastAsia="FreeSerif"/>
          <w:b/>
          <w:sz w:val="28"/>
          <w:szCs w:val="28"/>
          <w:lang w:val="en-US" w:eastAsia="en-US"/>
        </w:rPr>
        <w:t xml:space="preserve">BSD</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Таким образом подавляющее большинство отечественных операционных систем созданы на основе дистрибутивов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Полностью самостоятельными разработками являются операционные системы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и </w:t>
      </w:r>
      <w:r>
        <w:rPr>
          <w:rFonts w:ascii="Times New Roman" w:hAnsi="Times New Roman" w:cs="Times New Roman" w:eastAsia="FreeSerif"/>
          <w:b/>
          <w:sz w:val="28"/>
          <w:szCs w:val="28"/>
          <w:lang w:val="en-US" w:eastAsia="en-US"/>
        </w:rPr>
        <w:t xml:space="preserve">QP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ОС</w:t>
      </w:r>
      <w:r>
        <w:rPr>
          <w:rFonts w:ascii="Times New Roman" w:hAnsi="Times New Roman" w:cs="Times New Roman" w:eastAsia="FreeSerif"/>
          <w:sz w:val="28"/>
          <w:szCs w:val="28"/>
        </w:rPr>
        <w:t xml:space="preserve">.</w:t>
      </w:r>
      <w:r/>
    </w:p>
    <w:p>
      <w:pPr>
        <w:pStyle w:val="791"/>
        <w:contextualSpacing w:val="true"/>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Помимо операционной системы информационная среда военной образовательной организации должна быть насыщена программными продуктами различных классов, образующих своего рода </w:t>
      </w:r>
      <w:r>
        <w:rPr>
          <w:rFonts w:ascii="Times New Roman" w:hAnsi="Times New Roman" w:cs="Times New Roman" w:eastAsia="FreeSerif"/>
          <w:sz w:val="28"/>
          <w:szCs w:val="28"/>
          <w:shd w:val="clear" w:fill="auto" w:color="auto"/>
        </w:rPr>
        <w:t xml:space="preserve">экосистему - набор</w:t>
      </w:r>
      <w:r>
        <w:rPr>
          <w:rFonts w:ascii="Times New Roman" w:hAnsi="Times New Roman" w:cs="Times New Roman" w:eastAsia="FreeSerif"/>
          <w:sz w:val="28"/>
          <w:szCs w:val="28"/>
          <w:shd w:val="clear" w:fill="auto" w:color="auto"/>
        </w:rPr>
        <w:t xml:space="preserve"> совместимого с операционной системой и аппаратным обеспечением прикладного </w:t>
      </w:r>
      <w:r>
        <w:rPr>
          <w:rFonts w:ascii="Times New Roman" w:hAnsi="Times New Roman" w:cs="Times New Roman" w:eastAsia="FreeSerif"/>
          <w:color w:val="000000"/>
          <w:sz w:val="28"/>
          <w:szCs w:val="28"/>
          <w:shd w:val="clear" w:fill="auto" w:color="auto"/>
          <w:lang w:val="ru-RU" w:bidi="hi-IN" w:eastAsia="ru-RU"/>
        </w:rPr>
        <w:t xml:space="preserve">программного обеспечения</w:t>
      </w:r>
      <w:r>
        <w:rPr>
          <w:rFonts w:ascii="Times New Roman" w:hAnsi="Times New Roman" w:cs="Times New Roman" w:eastAsia="FreeSerif"/>
          <w:color w:val="000000"/>
          <w:sz w:val="28"/>
          <w:szCs w:val="28"/>
          <w:shd w:val="clear" w:fill="auto" w:color="auto"/>
          <w:vertAlign w:val="superscript"/>
          <w:lang w:val="ru-RU" w:bidi="hi-IN" w:eastAsia="ru-RU"/>
        </w:rPr>
        <w:t xml:space="preserve">15</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Типовой состав этих классов можно выявить при анализе учебных программ или заявок на поставку программного обеспечения. В работе</w:t>
      </w:r>
      <w:r>
        <w:rPr>
          <w:rFonts w:ascii="Times New Roman" w:hAnsi="Times New Roman" w:cs="Times New Roman" w:eastAsia="FreeSerif"/>
          <w:sz w:val="28"/>
          <w:szCs w:val="28"/>
          <w:vertAlign w:val="superscript"/>
        </w:rPr>
        <w:t xml:space="preserve">16</w:t>
      </w:r>
      <w:r>
        <w:rPr>
          <w:rFonts w:ascii="Times New Roman" w:hAnsi="Times New Roman" w:cs="Times New Roman" w:eastAsia="FreeSerif"/>
          <w:sz w:val="28"/>
          <w:szCs w:val="28"/>
        </w:rPr>
        <w:t xml:space="preserve"> на основе анализа </w:t>
      </w:r>
      <w:r>
        <w:rPr>
          <w:rFonts w:ascii="Times New Roman" w:hAnsi="Times New Roman" w:cs="Times New Roman" w:eastAsia="FreeSerif"/>
          <w:sz w:val="28"/>
          <w:szCs w:val="28"/>
        </w:rPr>
        <w:t xml:space="preserve">заявок на поставку программного обеспечения, подаваемых кафедрами, факультетами и научными структурными подразделениями ВУНЦ ВВС «ВВА» (г. Воронеж, Сызрань. Челябинск), выявлено, что наибольшее количество заявок пришлось на следующие программные продукты: </w:t>
      </w:r>
      <w:r>
        <w:rPr>
          <w:rFonts w:ascii="Times New Roman" w:hAnsi="Times New Roman" w:cs="Times New Roman" w:eastAsia="FreeSerif"/>
          <w:sz w:val="28"/>
          <w:szCs w:val="28"/>
          <w:lang w:val="en-US" w:eastAsia="en-US"/>
        </w:rPr>
        <w:t xml:space="preserve">Microsoft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Office</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ABBYY</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Lingvo</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ABBYY</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FineReader</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WinRAR</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Total Commander, Movavi, Adobe Photoshop, CorelDRAW, </w:t>
      </w:r>
      <w:r>
        <w:rPr>
          <w:rFonts w:ascii="Times New Roman" w:hAnsi="Times New Roman" w:cs="Times New Roman" w:eastAsia="FreeSerif"/>
          <w:sz w:val="28"/>
          <w:szCs w:val="28"/>
        </w:rPr>
        <w:t xml:space="preserve">Компас</w:t>
      </w:r>
      <w:r>
        <w:rPr>
          <w:rFonts w:ascii="Times New Roman" w:hAnsi="Times New Roman" w:cs="Times New Roman" w:eastAsia="FreeSerif"/>
          <w:sz w:val="28"/>
          <w:szCs w:val="28"/>
          <w:lang w:val="en-US"/>
        </w:rPr>
        <w:t xml:space="preserve"> 3D, </w:t>
      </w:r>
      <w:r>
        <w:rPr>
          <w:rFonts w:ascii="Times New Roman" w:hAnsi="Times New Roman" w:cs="Times New Roman" w:eastAsia="FreeSerif"/>
          <w:sz w:val="28"/>
          <w:szCs w:val="28"/>
          <w:lang w:val="en-US" w:eastAsia="en-US"/>
        </w:rPr>
        <w:t xml:space="preserve">AutoCad, Autodesk 3ds Max, MathCad, MatLab, LabView.</w:t>
      </w:r>
      <w:r/>
    </w:p>
    <w:p>
      <w:pPr>
        <w:pStyle w:val="791"/>
        <w:ind w:left="0" w:right="0" w:firstLine="720"/>
        <w:jc w:val="both"/>
        <w:spacing w:lineRule="auto" w:line="480"/>
      </w:pPr>
      <w:r>
        <w:rPr>
          <w:rFonts w:ascii="Times New Roman" w:hAnsi="Times New Roman" w:cs="Times New Roman" w:eastAsia="FreeSerif"/>
          <w:sz w:val="28"/>
          <w:szCs w:val="28"/>
        </w:rPr>
        <w:t xml:space="preserve">Таким образом, можно выделить следующие классы программного обеспечения, востребованного в военных учебных заведениях: офисы, в состав которых должны в</w:t>
      </w:r>
      <w:r>
        <w:rPr>
          <w:rFonts w:ascii="Times New Roman" w:hAnsi="Times New Roman" w:cs="Times New Roman" w:eastAsia="FreeSerif"/>
          <w:sz w:val="28"/>
          <w:szCs w:val="28"/>
        </w:rPr>
        <w:t xml:space="preserve">ходить текстовые и табличные редакторы, графические редакторы и программы презентаций; электронные словари; системы распознавания текста; архиваторы; видеоредакторы; растровые и векторные графические редакторы; средства автоматизированного проектирования (</w:t>
      </w:r>
      <w:r>
        <w:rPr>
          <w:rFonts w:ascii="Times New Roman" w:hAnsi="Times New Roman" w:cs="Times New Roman" w:eastAsia="FreeSerif"/>
          <w:sz w:val="28"/>
          <w:szCs w:val="28"/>
          <w:lang w:val="en-US"/>
        </w:rPr>
        <w:t xml:space="preserve">CAD</w:t>
      </w:r>
      <w:r>
        <w:rPr>
          <w:rFonts w:ascii="Times New Roman" w:hAnsi="Times New Roman" w:cs="Times New Roman" w:eastAsia="FreeSerif"/>
          <w:sz w:val="28"/>
          <w:szCs w:val="28"/>
        </w:rPr>
        <w:t xml:space="preserve">); системы трехмерной графики, математические программы, специализированные системы.</w:t>
      </w:r>
      <w:r/>
    </w:p>
    <w:p>
      <w:pPr>
        <w:pStyle w:val="791"/>
        <w:ind w:left="0" w:right="0" w:firstLine="720"/>
        <w:jc w:val="both"/>
        <w:spacing w:lineRule="auto" w:line="480"/>
      </w:pPr>
      <w:r>
        <w:rPr>
          <w:rFonts w:ascii="Times New Roman" w:hAnsi="Times New Roman" w:cs="Times New Roman" w:eastAsia="FreeSerif"/>
          <w:sz w:val="28"/>
          <w:szCs w:val="28"/>
        </w:rPr>
        <w:t xml:space="preserve">В первую очередь были проанализированы программы, разработанные для операционных систем</w:t>
      </w:r>
      <w:r>
        <w:rPr>
          <w:rFonts w:ascii="Times New Roman" w:hAnsi="Times New Roman" w:cs="Times New Roman" w:eastAsia="FreeSerif"/>
          <w:b/>
          <w:sz w:val="28"/>
          <w:szCs w:val="28"/>
        </w:rPr>
        <w:t xml:space="preserve"> </w:t>
      </w:r>
      <w:r>
        <w:rPr>
          <w:rFonts w:ascii="Times New Roman" w:hAnsi="Times New Roman" w:cs="Times New Roman" w:eastAsia="FreeSerif"/>
          <w:b/>
          <w:sz w:val="28"/>
          <w:szCs w:val="28"/>
          <w:lang w:val="en-US" w:eastAsia="en-US"/>
        </w:rPr>
        <w:t xml:space="preserve">QP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ОС</w:t>
      </w:r>
      <w:r>
        <w:rPr>
          <w:rFonts w:ascii="Times New Roman" w:hAnsi="Times New Roman" w:cs="Times New Roman" w:eastAsia="FreeSerif"/>
          <w:sz w:val="28"/>
          <w:szCs w:val="28"/>
        </w:rPr>
        <w:t xml:space="preserve"> и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Для операционной системы </w:t>
      </w:r>
      <w:r>
        <w:rPr>
          <w:rFonts w:ascii="Times New Roman" w:hAnsi="Times New Roman" w:cs="Times New Roman" w:eastAsia="FreeSerif"/>
          <w:sz w:val="28"/>
          <w:szCs w:val="28"/>
          <w:lang w:val="en-US" w:eastAsia="en-US"/>
        </w:rPr>
        <w:t xml:space="preserve">QP</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ОС разработаны офисный пакет, сетевой пакет, средства дистанционного подключения к рабочему столу, средства виртуализации, средства разработки, система управления базами данных (СУБД)</w:t>
      </w:r>
      <w:r>
        <w:rPr>
          <w:rFonts w:ascii="Times New Roman" w:hAnsi="Times New Roman" w:cs="Times New Roman" w:eastAsia="FreeSerif"/>
          <w:b/>
          <w:sz w:val="28"/>
          <w:szCs w:val="28"/>
        </w:rPr>
        <w:t xml:space="preserve"> </w:t>
      </w:r>
      <w:r>
        <w:rPr>
          <w:rFonts w:ascii="Times New Roman" w:hAnsi="Times New Roman" w:cs="Times New Roman" w:eastAsia="FreeSerif"/>
          <w:b/>
          <w:sz w:val="28"/>
          <w:szCs w:val="28"/>
          <w:lang w:val="en-US"/>
        </w:rPr>
        <w:t xml:space="preserve">QP</w:t>
      </w:r>
      <w:r>
        <w:rPr>
          <w:rFonts w:ascii="Times New Roman" w:hAnsi="Times New Roman" w:cs="Times New Roman" w:eastAsia="FreeSerif"/>
          <w:b/>
          <w:sz w:val="28"/>
          <w:szCs w:val="28"/>
        </w:rPr>
        <w:t xml:space="preserve"> </w:t>
      </w:r>
      <w:r>
        <w:rPr>
          <w:rFonts w:ascii="Times New Roman" w:hAnsi="Times New Roman" w:cs="Times New Roman" w:eastAsia="FreeSerif"/>
          <w:b/>
          <w:sz w:val="28"/>
          <w:szCs w:val="28"/>
          <w:lang w:val="en-US"/>
        </w:rPr>
        <w:t xml:space="preserve">DB</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Офисный пакет </w:t>
      </w:r>
      <w:r>
        <w:rPr>
          <w:rFonts w:ascii="Times New Roman" w:hAnsi="Times New Roman" w:cs="Times New Roman" w:eastAsia="FreeSerif"/>
          <w:b/>
          <w:sz w:val="28"/>
          <w:szCs w:val="28"/>
          <w:lang w:val="en-US" w:eastAsia="en-US"/>
        </w:rPr>
        <w:t xml:space="preserve">QP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Грамота</w:t>
      </w:r>
      <w:r>
        <w:rPr>
          <w:rFonts w:ascii="Times New Roman" w:hAnsi="Times New Roman" w:cs="Times New Roman" w:eastAsia="FreeSerif"/>
          <w:sz w:val="28"/>
          <w:szCs w:val="28"/>
        </w:rPr>
        <w:t xml:space="preserve"> содержит редактор текстовых документов «</w:t>
      </w:r>
      <w:r>
        <w:rPr>
          <w:rFonts w:ascii="Times New Roman" w:hAnsi="Times New Roman" w:cs="Times New Roman" w:eastAsia="FreeSerif"/>
          <w:b/>
          <w:sz w:val="28"/>
          <w:szCs w:val="28"/>
        </w:rPr>
        <w:t xml:space="preserve">Глагол</w:t>
      </w:r>
      <w:r>
        <w:rPr>
          <w:rFonts w:ascii="Times New Roman" w:hAnsi="Times New Roman" w:cs="Times New Roman" w:eastAsia="FreeSerif"/>
          <w:sz w:val="28"/>
          <w:szCs w:val="28"/>
        </w:rPr>
        <w:t xml:space="preserve">», редактор электронных таблиц «</w:t>
      </w:r>
      <w:r>
        <w:rPr>
          <w:rFonts w:ascii="Times New Roman" w:hAnsi="Times New Roman" w:cs="Times New Roman" w:eastAsia="FreeSerif"/>
          <w:b/>
          <w:sz w:val="28"/>
          <w:szCs w:val="28"/>
        </w:rPr>
        <w:t xml:space="preserve">Ведомость</w:t>
      </w:r>
      <w:r>
        <w:rPr>
          <w:rFonts w:ascii="Times New Roman" w:hAnsi="Times New Roman" w:cs="Times New Roman" w:eastAsia="FreeSerif"/>
          <w:sz w:val="28"/>
          <w:szCs w:val="28"/>
        </w:rPr>
        <w:t xml:space="preserve">», менеджер презентаций «</w:t>
      </w:r>
      <w:r>
        <w:rPr>
          <w:rFonts w:ascii="Times New Roman" w:hAnsi="Times New Roman" w:cs="Times New Roman" w:eastAsia="FreeSerif"/>
          <w:b/>
          <w:sz w:val="28"/>
          <w:szCs w:val="28"/>
        </w:rPr>
        <w:t xml:space="preserve">Доклад</w:t>
      </w:r>
      <w:r>
        <w:rPr>
          <w:rFonts w:ascii="Times New Roman" w:hAnsi="Times New Roman" w:cs="Times New Roman" w:eastAsia="FreeSerif"/>
          <w:sz w:val="28"/>
          <w:szCs w:val="28"/>
        </w:rPr>
        <w:t xml:space="preserve">» и клиент электронной почты «</w:t>
      </w:r>
      <w:r>
        <w:rPr>
          <w:rFonts w:ascii="Times New Roman" w:hAnsi="Times New Roman" w:cs="Times New Roman" w:eastAsia="FreeSerif"/>
          <w:b/>
          <w:sz w:val="28"/>
          <w:szCs w:val="28"/>
        </w:rPr>
        <w:t xml:space="preserve">Почтальон</w:t>
      </w:r>
      <w:r>
        <w:rPr>
          <w:rFonts w:ascii="Times New Roman" w:hAnsi="Times New Roman" w:cs="Times New Roman" w:eastAsia="FreeSerif"/>
          <w:sz w:val="28"/>
          <w:szCs w:val="28"/>
        </w:rPr>
        <w:t xml:space="preserve">». Офисные программы поддерживают формат документов </w:t>
      </w:r>
      <w:r>
        <w:rPr>
          <w:rFonts w:ascii="Times New Roman" w:hAnsi="Times New Roman" w:cs="Times New Roman" w:eastAsia="FreeSerif"/>
          <w:sz w:val="28"/>
          <w:szCs w:val="28"/>
          <w:lang w:val="en-US" w:eastAsia="en-US"/>
        </w:rPr>
        <w:t xml:space="preserve">Open</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XML</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DOCX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XLSX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и </w:t>
      </w:r>
      <w:r>
        <w:rPr>
          <w:rFonts w:ascii="Times New Roman" w:hAnsi="Times New Roman" w:cs="Times New Roman" w:eastAsia="FreeSerif"/>
          <w:sz w:val="28"/>
          <w:szCs w:val="28"/>
          <w:lang w:val="en-US" w:eastAsia="en-US"/>
        </w:rPr>
        <w:t xml:space="preserve">PPTX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Это дает возможность работать с документами </w:t>
      </w:r>
      <w:r>
        <w:rPr>
          <w:rFonts w:ascii="Times New Roman" w:hAnsi="Times New Roman" w:cs="Times New Roman" w:eastAsia="FreeSerif"/>
          <w:sz w:val="28"/>
          <w:szCs w:val="28"/>
          <w:lang w:val="en-US" w:eastAsia="en-US"/>
        </w:rPr>
        <w:t xml:space="preserve">Microsoft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Office</w:t>
      </w:r>
      <w:r>
        <w:rPr>
          <w:rFonts w:ascii="Times New Roman" w:hAnsi="Times New Roman" w:cs="Times New Roman" w:eastAsia="FreeSerif"/>
          <w:sz w:val="28"/>
          <w:szCs w:val="28"/>
        </w:rPr>
        <w:t xml:space="preserve">.  С помощью встроенного конвертера также поддерживаются документы форматов </w:t>
      </w:r>
      <w:r>
        <w:rPr>
          <w:rFonts w:ascii="Times New Roman" w:hAnsi="Times New Roman" w:cs="Times New Roman" w:eastAsia="FreeSerif"/>
          <w:sz w:val="28"/>
          <w:szCs w:val="28"/>
          <w:lang w:val="en-US" w:eastAsia="en-US"/>
        </w:rPr>
        <w:t xml:space="preserve">DOC</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XLS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и РРТ. </w:t>
      </w:r>
      <w:r/>
    </w:p>
    <w:p>
      <w:pPr>
        <w:pStyle w:val="791"/>
        <w:ind w:left="0" w:right="0" w:firstLine="720"/>
        <w:jc w:val="both"/>
        <w:spacing w:lineRule="auto" w:line="480"/>
        <w:rPr>
          <w:shd w:val="clear" w:fill="auto" w:color="auto"/>
        </w:rPr>
      </w:pPr>
      <w:r>
        <w:rPr>
          <w:rFonts w:ascii="Times New Roman" w:hAnsi="Times New Roman" w:cs="Times New Roman" w:eastAsia="FreeSerif"/>
          <w:sz w:val="28"/>
          <w:szCs w:val="28"/>
          <w:shd w:val="clear" w:fill="auto" w:color="auto"/>
        </w:rPr>
        <w:t xml:space="preserve">Важным</w:t>
      </w:r>
      <w:r>
        <w:rPr>
          <w:rFonts w:ascii="Times New Roman" w:hAnsi="Times New Roman" w:cs="Times New Roman" w:eastAsia="FreeSerif"/>
          <w:sz w:val="28"/>
          <w:szCs w:val="28"/>
          <w:shd w:val="clear" w:fill="auto" w:color="auto"/>
          <w:lang w:val="en-US"/>
        </w:rPr>
        <w:t xml:space="preserve"> фактором </w:t>
      </w:r>
      <w:r>
        <w:rPr>
          <w:rFonts w:ascii="Times New Roman" w:hAnsi="Times New Roman" w:cs="Times New Roman" w:eastAsia="FreeSerif"/>
          <w:sz w:val="28"/>
          <w:szCs w:val="28"/>
          <w:shd w:val="clear" w:fill="auto" w:color="auto"/>
        </w:rPr>
        <w:t xml:space="preserve">является наличие в программном комплексе средства виртуализации -</w:t>
      </w:r>
      <w:r>
        <w:rPr>
          <w:rFonts w:ascii="Times New Roman" w:hAnsi="Times New Roman" w:cs="Times New Roman" w:eastAsia="FreeSerif"/>
          <w:sz w:val="28"/>
          <w:szCs w:val="28"/>
          <w:shd w:val="clear" w:fill="auto" w:color="auto"/>
          <w:lang w:eastAsia="en-US"/>
        </w:rPr>
        <w:t xml:space="preserve"> </w:t>
      </w:r>
      <w:r>
        <w:rPr>
          <w:rFonts w:ascii="Times New Roman" w:hAnsi="Times New Roman" w:cs="Times New Roman" w:eastAsia="FreeSerif"/>
          <w:sz w:val="28"/>
          <w:szCs w:val="28"/>
          <w:shd w:val="clear" w:fill="auto" w:color="auto"/>
        </w:rPr>
        <w:t xml:space="preserve">гипервизора </w:t>
      </w:r>
      <w:r>
        <w:rPr>
          <w:rFonts w:ascii="Times New Roman" w:hAnsi="Times New Roman" w:cs="Times New Roman" w:eastAsia="FreeSerif"/>
          <w:b/>
          <w:sz w:val="28"/>
          <w:szCs w:val="28"/>
          <w:shd w:val="clear" w:fill="auto" w:color="auto"/>
          <w:lang w:val="en-US" w:eastAsia="en-US"/>
        </w:rPr>
        <w:t xml:space="preserve">QP</w:t>
      </w:r>
      <w:r>
        <w:rPr>
          <w:rFonts w:ascii="Times New Roman" w:hAnsi="Times New Roman" w:cs="Times New Roman" w:eastAsia="FreeSerif"/>
          <w:b/>
          <w:sz w:val="28"/>
          <w:szCs w:val="28"/>
          <w:shd w:val="clear" w:fill="auto" w:color="auto"/>
          <w:lang w:eastAsia="en-US"/>
        </w:rPr>
        <w:t xml:space="preserve"> </w:t>
      </w:r>
      <w:r>
        <w:rPr>
          <w:rFonts w:ascii="Times New Roman" w:hAnsi="Times New Roman" w:cs="Times New Roman" w:eastAsia="FreeSerif"/>
          <w:b/>
          <w:sz w:val="28"/>
          <w:szCs w:val="28"/>
          <w:shd w:val="clear" w:fill="auto" w:color="auto"/>
          <w:lang w:val="en-US" w:eastAsia="en-US"/>
        </w:rPr>
        <w:t xml:space="preserve">VMM</w:t>
      </w:r>
      <w:r>
        <w:rPr>
          <w:rFonts w:ascii="Times New Roman" w:hAnsi="Times New Roman" w:cs="Times New Roman" w:eastAsia="FreeSerif"/>
          <w:sz w:val="28"/>
          <w:szCs w:val="28"/>
          <w:shd w:val="clear" w:fill="auto" w:color="auto"/>
          <w:lang w:eastAsia="en-US"/>
        </w:rPr>
        <w:t xml:space="preserve">, </w:t>
      </w:r>
      <w:r>
        <w:rPr>
          <w:rFonts w:ascii="Times New Roman" w:hAnsi="Times New Roman" w:cs="Times New Roman" w:eastAsia="FreeSerif"/>
          <w:sz w:val="28"/>
          <w:szCs w:val="28"/>
          <w:shd w:val="clear" w:fill="auto" w:color="auto"/>
        </w:rPr>
        <w:t xml:space="preserve">позволяющего создавать виртуальные машины для гостевых ОС </w:t>
      </w:r>
      <w:r>
        <w:rPr>
          <w:rFonts w:ascii="Times New Roman" w:hAnsi="Times New Roman" w:cs="Times New Roman" w:eastAsia="FreeSerif"/>
          <w:sz w:val="28"/>
          <w:szCs w:val="28"/>
          <w:shd w:val="clear" w:fill="auto" w:color="auto"/>
          <w:lang w:val="en-US" w:eastAsia="en-US"/>
        </w:rPr>
        <w:t xml:space="preserve">Windows</w:t>
      </w:r>
      <w:r>
        <w:rPr>
          <w:rFonts w:ascii="Times New Roman" w:hAnsi="Times New Roman" w:cs="Times New Roman" w:eastAsia="FreeSerif"/>
          <w:sz w:val="28"/>
          <w:szCs w:val="28"/>
          <w:shd w:val="clear" w:fill="auto" w:color="auto"/>
          <w:lang w:eastAsia="en-US"/>
        </w:rPr>
        <w:t xml:space="preserve"> и </w:t>
      </w:r>
      <w:r>
        <w:rPr>
          <w:rFonts w:ascii="Times New Roman" w:hAnsi="Times New Roman" w:cs="Times New Roman" w:eastAsia="FreeSerif"/>
          <w:sz w:val="28"/>
          <w:szCs w:val="28"/>
          <w:shd w:val="clear" w:fill="auto" w:color="auto"/>
          <w:lang w:val="en-US" w:eastAsia="en-US"/>
        </w:rPr>
        <w:t xml:space="preserve">Linux</w:t>
      </w:r>
      <w:r>
        <w:rPr>
          <w:rFonts w:ascii="Times New Roman" w:hAnsi="Times New Roman" w:cs="Times New Roman" w:eastAsia="FreeSerif"/>
          <w:sz w:val="28"/>
          <w:szCs w:val="28"/>
          <w:shd w:val="clear" w:fill="auto" w:color="auto"/>
        </w:rPr>
        <w:t xml:space="preserve">.</w:t>
      </w:r>
      <w:r/>
    </w:p>
    <w:p>
      <w:pPr>
        <w:pStyle w:val="791"/>
        <w:ind w:left="0" w:right="0" w:firstLine="720"/>
        <w:jc w:val="both"/>
        <w:spacing w:lineRule="auto" w:line="480"/>
      </w:pP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специализированная операционная система. </w:t>
      </w:r>
      <w:r>
        <w:rPr>
          <w:rFonts w:ascii="Times New Roman" w:hAnsi="Times New Roman" w:cs="Times New Roman"/>
          <w:sz w:val="28"/>
          <w:szCs w:val="28"/>
        </w:rPr>
        <w:t xml:space="preserve"> </w:t>
      </w:r>
      <w:r>
        <w:rPr>
          <w:rFonts w:ascii="Times New Roman" w:hAnsi="Times New Roman" w:cs="Times New Roman" w:eastAsia="FreeSerif"/>
          <w:sz w:val="28"/>
          <w:szCs w:val="28"/>
        </w:rPr>
        <w:t xml:space="preserve">В настоящее время основное назначение этой ОС </w:t>
      </w:r>
      <w:r>
        <w:rPr>
          <w:rStyle w:val="844"/>
          <w:rFonts w:cs="Times New Roman" w:eastAsia="FreeSerif"/>
          <w:sz w:val="28"/>
          <w:szCs w:val="28"/>
        </w:rPr>
        <w:t xml:space="preserve">—</w:t>
      </w:r>
      <w:r>
        <w:rPr>
          <w:rFonts w:ascii="Times New Roman" w:hAnsi="Times New Roman" w:cs="Times New Roman" w:eastAsia="FreeSerif"/>
          <w:sz w:val="28"/>
          <w:szCs w:val="28"/>
        </w:rPr>
        <w:t xml:space="preserve"> встраиваемые решения, поэтому прикладное программное обеспечение под эту систему не разрабатывается. Однако наличие общедоступной версия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Community</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Edition</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открывает возможности для расширения функционала этой операционной системы.</w:t>
      </w:r>
      <w:r/>
    </w:p>
    <w:p>
      <w:pPr>
        <w:pStyle w:val="791"/>
        <w:ind w:left="0" w:right="0" w:firstLine="720"/>
        <w:jc w:val="both"/>
        <w:spacing w:lineRule="auto" w:line="480"/>
      </w:pPr>
      <w:r>
        <w:rPr>
          <w:rFonts w:ascii="Times New Roman" w:hAnsi="Times New Roman" w:cs="Times New Roman" w:eastAsia="FreeSerif"/>
          <w:sz w:val="28"/>
          <w:szCs w:val="28"/>
        </w:rPr>
        <w:t xml:space="preserve">Таким образом набор прикладного программного обеспечения </w:t>
      </w:r>
      <w:r>
        <w:rPr>
          <w:rFonts w:ascii="Times New Roman" w:hAnsi="Times New Roman" w:cs="Times New Roman" w:eastAsia="FreeSerif"/>
          <w:sz w:val="28"/>
          <w:szCs w:val="28"/>
          <w:lang w:eastAsia="en-US"/>
        </w:rPr>
        <w:t xml:space="preserve">для  ОС </w:t>
      </w:r>
      <w:r>
        <w:rPr>
          <w:rFonts w:ascii="Times New Roman" w:hAnsi="Times New Roman" w:cs="Times New Roman" w:eastAsia="FreeSerif"/>
          <w:b/>
          <w:sz w:val="28"/>
          <w:szCs w:val="28"/>
          <w:lang w:val="en-US" w:eastAsia="en-US"/>
        </w:rPr>
        <w:t xml:space="preserve">PQ</w:t>
      </w:r>
      <w:r>
        <w:rPr>
          <w:rFonts w:ascii="Times New Roman" w:hAnsi="Times New Roman" w:cs="Times New Roman" w:eastAsia="FreeSerif"/>
          <w:b/>
          <w:sz w:val="28"/>
          <w:szCs w:val="28"/>
          <w:lang w:eastAsia="en-US"/>
        </w:rPr>
        <w:t xml:space="preserve"> ОС</w:t>
      </w:r>
      <w:r>
        <w:rPr>
          <w:rFonts w:ascii="Times New Roman" w:hAnsi="Times New Roman" w:cs="Times New Roman" w:eastAsia="FreeSerif"/>
          <w:sz w:val="28"/>
          <w:szCs w:val="28"/>
          <w:lang w:eastAsia="en-US"/>
        </w:rPr>
        <w:t xml:space="preserve"> минимален, а для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 в настоящее время отсутствует. </w:t>
      </w:r>
      <w:r/>
    </w:p>
    <w:p>
      <w:pPr>
        <w:pStyle w:val="791"/>
        <w:ind w:left="0" w:right="0" w:firstLine="720"/>
        <w:jc w:val="both"/>
        <w:spacing w:lineRule="auto" w:line="480"/>
      </w:pPr>
      <w:r>
        <w:rPr>
          <w:rFonts w:ascii="Times New Roman" w:hAnsi="Times New Roman" w:cs="Times New Roman" w:eastAsia="FreeSerif"/>
          <w:sz w:val="28"/>
          <w:szCs w:val="28"/>
        </w:rPr>
        <w:t xml:space="preserve">Для </w:t>
      </w:r>
      <w:r>
        <w:rPr>
          <w:rFonts w:ascii="Times New Roman" w:hAnsi="Times New Roman" w:cs="Times New Roman" w:eastAsia="FreeSerif"/>
          <w:color w:val="000000"/>
          <w:sz w:val="28"/>
          <w:szCs w:val="28"/>
          <w:lang w:val="ru-RU" w:bidi="hi-IN" w:eastAsia="ru-RU"/>
        </w:rPr>
        <w:t xml:space="preserve">ОС на ядре </w:t>
      </w:r>
      <w:r>
        <w:rPr>
          <w:rFonts w:ascii="Times New Roman" w:hAnsi="Times New Roman" w:cs="Times New Roman" w:eastAsia="FreeSerif"/>
          <w:color w:val="000000"/>
          <w:sz w:val="28"/>
          <w:szCs w:val="28"/>
          <w:lang w:val="en-US" w:bidi="hi-IN" w:eastAsia="ru-RU"/>
        </w:rPr>
        <w:t xml:space="preserve">Linux </w:t>
      </w:r>
      <w:r>
        <w:rPr>
          <w:rFonts w:ascii="Times New Roman" w:hAnsi="Times New Roman" w:cs="Times New Roman" w:eastAsia="FreeSerif"/>
          <w:color w:val="000000"/>
          <w:sz w:val="28"/>
          <w:szCs w:val="28"/>
          <w:lang w:val="ru-RU" w:bidi="hi-IN" w:eastAsia="ru-RU"/>
        </w:rPr>
        <w:t xml:space="preserve">разработано большое количество прикладных программ, относящихся к категории свободного программного обеспечения.  Однако это в основном разработки зарубежных программистов. Кроме того существует проблема совместимости дистрибутивов </w:t>
      </w:r>
      <w:r>
        <w:rPr>
          <w:rFonts w:ascii="Times New Roman" w:hAnsi="Times New Roman" w:cs="Times New Roman" w:eastAsia="FreeSerif"/>
          <w:color w:val="000000"/>
          <w:sz w:val="28"/>
          <w:szCs w:val="28"/>
          <w:lang w:val="en-US" w:bidi="hi-IN" w:eastAsia="ru-RU"/>
        </w:rPr>
        <w:t xml:space="preserve">Linux</w:t>
      </w:r>
      <w:r>
        <w:rPr>
          <w:rFonts w:ascii="Times New Roman" w:hAnsi="Times New Roman" w:cs="Times New Roman" w:eastAsia="FreeSerif"/>
          <w:color w:val="000000"/>
          <w:sz w:val="28"/>
          <w:szCs w:val="28"/>
          <w:lang w:val="ru-RU" w:bidi="hi-IN" w:eastAsia="ru-RU"/>
        </w:rPr>
        <w:t xml:space="preserve">.</w:t>
      </w:r>
      <w:r>
        <w:rPr>
          <w:rFonts w:ascii="Times New Roman" w:hAnsi="Times New Roman" w:cs="Times New Roman" w:eastAsia="FreeSerif"/>
          <w:sz w:val="28"/>
          <w:szCs w:val="28"/>
        </w:rPr>
        <w:t xml:space="preserve"> Учитывая, что в качестве основной операционной системы, используемой в ВС РФ принята ОС </w:t>
      </w:r>
      <w:r>
        <w:rPr>
          <w:rFonts w:ascii="Times New Roman" w:hAnsi="Times New Roman" w:cs="Times New Roman" w:eastAsia="FreeSerif"/>
          <w:b/>
          <w:sz w:val="28"/>
          <w:szCs w:val="28"/>
          <w:lang w:val="en-US" w:eastAsia="en-US"/>
        </w:rPr>
        <w:t xml:space="preserve">Astra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дальнейший анализ Реестра был направлен на выявление программ, которые могут работать в среде ОС </w:t>
      </w:r>
      <w:r>
        <w:rPr>
          <w:rFonts w:ascii="Times New Roman" w:hAnsi="Times New Roman" w:cs="Times New Roman" w:eastAsia="FreeSerif"/>
          <w:b/>
          <w:sz w:val="28"/>
          <w:szCs w:val="28"/>
          <w:lang w:val="en-US" w:eastAsia="en-US"/>
        </w:rPr>
        <w:t xml:space="preserve">Astra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sz w:val="28"/>
          <w:szCs w:val="28"/>
          <w:lang w:eastAsia="en-US"/>
        </w:rPr>
        <w:t xml:space="preserve">.</w:t>
      </w:r>
      <w:r/>
    </w:p>
    <w:p>
      <w:pPr>
        <w:pStyle w:val="791"/>
        <w:ind w:left="0" w:right="0" w:firstLine="720"/>
        <w:jc w:val="both"/>
        <w:spacing w:lineRule="auto" w:line="480"/>
      </w:pPr>
      <w:r/>
      <w:bookmarkStart w:id="1" w:name="_GoBack"/>
      <w:r>
        <w:rPr>
          <w:rFonts w:ascii="Times New Roman" w:hAnsi="Times New Roman" w:cs="Times New Roman" w:eastAsia="FreeSerif"/>
          <w:sz w:val="28"/>
          <w:szCs w:val="28"/>
        </w:rPr>
        <w:t xml:space="preserve">Анализ показал, что в Реестре есть два офисных пакета, которые могут работать в </w:t>
      </w:r>
      <w:bookmarkEnd w:id="1"/>
      <w:r>
        <w:rPr>
          <w:rFonts w:ascii="Times New Roman" w:hAnsi="Times New Roman" w:cs="Times New Roman" w:eastAsia="FreeSerif"/>
          <w:sz w:val="28"/>
          <w:szCs w:val="28"/>
        </w:rPr>
        <w:t xml:space="preserve">среде операционной системы </w:t>
      </w:r>
      <w:r>
        <w:rPr>
          <w:rFonts w:ascii="Times New Roman" w:hAnsi="Times New Roman" w:cs="Times New Roman" w:eastAsia="FreeSerif"/>
          <w:sz w:val="28"/>
          <w:szCs w:val="28"/>
          <w:lang w:val="en-US" w:eastAsia="en-US"/>
        </w:rPr>
        <w:t xml:space="preserve">Astra</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rPr>
        <w:t xml:space="preserve"> «</w:t>
      </w:r>
      <w:r>
        <w:rPr>
          <w:rFonts w:ascii="Times New Roman" w:hAnsi="Times New Roman" w:cs="Times New Roman" w:eastAsia="FreeSerif"/>
          <w:b/>
          <w:sz w:val="28"/>
          <w:szCs w:val="28"/>
        </w:rPr>
        <w:t xml:space="preserve">МойОфис</w:t>
      </w:r>
      <w:r>
        <w:rPr>
          <w:rFonts w:ascii="Times New Roman" w:hAnsi="Times New Roman" w:cs="Times New Roman" w:eastAsia="FreeSerif"/>
          <w:sz w:val="28"/>
          <w:szCs w:val="28"/>
        </w:rPr>
        <w:t xml:space="preserve">» и «</w:t>
      </w:r>
      <w:r>
        <w:rPr>
          <w:rFonts w:ascii="Times New Roman" w:hAnsi="Times New Roman" w:cs="Times New Roman" w:eastAsia="FreeSerif"/>
          <w:b/>
          <w:sz w:val="28"/>
          <w:szCs w:val="28"/>
        </w:rPr>
        <w:t xml:space="preserve">Р7-Офис</w:t>
      </w:r>
      <w:r>
        <w:rPr>
          <w:rFonts w:ascii="Times New Roman" w:hAnsi="Times New Roman" w:cs="Times New Roman" w:eastAsia="FreeSerif"/>
          <w:sz w:val="28"/>
          <w:szCs w:val="28"/>
        </w:rPr>
        <w:t xml:space="preserve">». Оба могут обеспечить работу организации в облачной рабочей среде организации.</w:t>
      </w:r>
      <w:r/>
    </w:p>
    <w:p>
      <w:pPr>
        <w:pStyle w:val="791"/>
        <w:ind w:left="0" w:right="0" w:firstLine="720"/>
        <w:jc w:val="both"/>
        <w:spacing w:lineRule="auto" w:line="480"/>
      </w:pPr>
      <w:r>
        <w:rPr>
          <w:rFonts w:ascii="Times New Roman" w:hAnsi="Times New Roman" w:cs="Times New Roman" w:eastAsia="FreeSerif"/>
          <w:sz w:val="28"/>
          <w:szCs w:val="28"/>
          <w:shd w:val="clear" w:fill="auto" w:color="auto"/>
        </w:rPr>
        <w:t xml:space="preserve">Пакет «</w:t>
      </w:r>
      <w:r>
        <w:rPr>
          <w:rFonts w:ascii="Times New Roman" w:hAnsi="Times New Roman" w:cs="Times New Roman" w:eastAsia="FreeSerif"/>
          <w:b/>
          <w:bCs/>
          <w:sz w:val="28"/>
          <w:szCs w:val="28"/>
          <w:shd w:val="clear" w:fill="auto" w:color="auto"/>
        </w:rPr>
        <w:t xml:space="preserve">МойОфис Профессиональный</w:t>
      </w:r>
      <w:r>
        <w:rPr>
          <w:rFonts w:ascii="Times New Roman" w:hAnsi="Times New Roman" w:cs="Times New Roman" w:eastAsia="FreeSerif"/>
          <w:sz w:val="28"/>
          <w:szCs w:val="28"/>
          <w:shd w:val="clear" w:fill="auto" w:color="auto"/>
        </w:rPr>
        <w:t xml:space="preserve">» </w:t>
      </w:r>
      <w:r>
        <w:rPr>
          <w:rFonts w:ascii="Times New Roman" w:hAnsi="Times New Roman" w:cs="Times New Roman" w:eastAsia="FreeSerif"/>
          <w:color w:val="000000"/>
          <w:sz w:val="28"/>
          <w:szCs w:val="28"/>
          <w:shd w:val="clear" w:fill="auto" w:color="auto"/>
          <w:lang w:val="ru-RU" w:eastAsia="ru-RU"/>
        </w:rPr>
        <w:t xml:space="preserve">включает программы </w:t>
      </w:r>
      <w:r>
        <w:rPr>
          <w:rFonts w:ascii="Times New Roman" w:hAnsi="Times New Roman" w:cs="Times New Roman" w:eastAsia="FreeSerif"/>
          <w:b/>
          <w:color w:val="000000"/>
          <w:sz w:val="28"/>
          <w:szCs w:val="28"/>
          <w:shd w:val="clear" w:fill="auto" w:color="auto"/>
          <w:lang w:val="ru-RU" w:eastAsia="ru-RU"/>
        </w:rPr>
        <w:t xml:space="preserve">Документы, Текст, Таблица, Презентация, Почта, Календарь, Контакты, Логос, Аналитика</w:t>
      </w:r>
      <w:r>
        <w:rPr>
          <w:rFonts w:ascii="Times New Roman" w:hAnsi="Times New Roman" w:cs="Times New Roman" w:eastAsia="FreeSerif"/>
          <w:color w:val="000000"/>
          <w:sz w:val="28"/>
          <w:szCs w:val="28"/>
          <w:shd w:val="clear" w:fill="auto" w:color="auto"/>
          <w:lang w:val="ru-RU" w:eastAsia="ru-RU"/>
        </w:rPr>
        <w:t xml:space="preserve">. В</w:t>
      </w:r>
      <w:r>
        <w:rPr>
          <w:rFonts w:ascii="Times New Roman" w:hAnsi="Times New Roman" w:cs="Times New Roman" w:eastAsia="FreeSerif"/>
          <w:sz w:val="28"/>
          <w:szCs w:val="28"/>
        </w:rPr>
        <w:t xml:space="preserve"> состав пакета </w:t>
      </w:r>
      <w:r>
        <w:rPr>
          <w:rFonts w:ascii="Times New Roman" w:hAnsi="Times New Roman" w:cs="Times New Roman" w:eastAsia="FreeSerif"/>
          <w:b/>
          <w:sz w:val="28"/>
          <w:szCs w:val="28"/>
        </w:rPr>
        <w:t xml:space="preserve">«МойОфис Образование» </w:t>
      </w:r>
      <w:r>
        <w:rPr>
          <w:rFonts w:ascii="Times New Roman" w:hAnsi="Times New Roman" w:cs="Times New Roman" w:eastAsia="FreeSerif"/>
          <w:sz w:val="28"/>
          <w:szCs w:val="28"/>
        </w:rPr>
        <w:t xml:space="preserve">входят программы </w:t>
      </w:r>
      <w:r>
        <w:rPr>
          <w:rFonts w:ascii="Times New Roman" w:hAnsi="Times New Roman" w:cs="Times New Roman" w:eastAsia="FreeSerif"/>
          <w:b/>
          <w:color w:val="000000"/>
          <w:sz w:val="28"/>
          <w:szCs w:val="28"/>
          <w:shd w:val="clear" w:fill="auto" w:color="auto"/>
          <w:lang w:val="ru-RU" w:eastAsia="ru-RU"/>
        </w:rPr>
        <w:t xml:space="preserve">Текст</w:t>
      </w:r>
      <w:r>
        <w:rPr>
          <w:rFonts w:ascii="Times New Roman" w:hAnsi="Times New Roman" w:cs="Times New Roman" w:eastAsia="FreeSerif"/>
          <w:color w:val="000000"/>
          <w:sz w:val="28"/>
          <w:szCs w:val="28"/>
          <w:shd w:val="clear" w:fill="auto" w:color="auto"/>
          <w:lang w:val="ru-RU" w:eastAsia="ru-RU"/>
        </w:rPr>
        <w:t xml:space="preserve">, </w:t>
      </w:r>
      <w:r>
        <w:rPr>
          <w:rFonts w:ascii="Times New Roman" w:hAnsi="Times New Roman" w:cs="Times New Roman" w:eastAsia="FreeSerif"/>
          <w:b/>
          <w:color w:val="000000"/>
          <w:sz w:val="28"/>
          <w:szCs w:val="28"/>
          <w:shd w:val="clear" w:fill="auto" w:color="auto"/>
          <w:lang w:val="ru-RU" w:eastAsia="ru-RU"/>
        </w:rPr>
        <w:t xml:space="preserve">Таблица</w:t>
      </w:r>
      <w:r>
        <w:rPr>
          <w:rFonts w:ascii="Times New Roman" w:hAnsi="Times New Roman" w:cs="Times New Roman" w:eastAsia="FreeSerif"/>
          <w:color w:val="000000"/>
          <w:sz w:val="28"/>
          <w:szCs w:val="28"/>
          <w:shd w:val="clear" w:fill="auto" w:color="auto"/>
          <w:lang w:val="ru-RU" w:eastAsia="ru-RU"/>
        </w:rPr>
        <w:t xml:space="preserve">, </w:t>
      </w:r>
      <w:r>
        <w:rPr>
          <w:rFonts w:ascii="Times New Roman" w:hAnsi="Times New Roman" w:cs="Times New Roman" w:eastAsia="FreeSerif"/>
          <w:b/>
          <w:color w:val="000000"/>
          <w:sz w:val="28"/>
          <w:szCs w:val="28"/>
          <w:shd w:val="clear" w:fill="auto" w:color="auto"/>
          <w:lang w:val="ru-RU" w:eastAsia="ru-RU"/>
        </w:rPr>
        <w:t xml:space="preserve">Презентация</w:t>
      </w:r>
      <w:r>
        <w:rPr>
          <w:rFonts w:ascii="Times New Roman" w:hAnsi="Times New Roman" w:cs="Times New Roman" w:eastAsia="FreeSerif"/>
          <w:color w:val="000000"/>
          <w:sz w:val="28"/>
          <w:szCs w:val="28"/>
          <w:shd w:val="clear" w:fill="auto" w:color="auto"/>
          <w:lang w:val="ru-RU" w:eastAsia="ru-RU"/>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Офисный пакет «</w:t>
      </w:r>
      <w:r>
        <w:rPr>
          <w:rFonts w:ascii="Times New Roman" w:hAnsi="Times New Roman" w:cs="Times New Roman" w:eastAsia="FreeSerif"/>
          <w:b/>
          <w:bCs/>
          <w:sz w:val="28"/>
          <w:szCs w:val="28"/>
        </w:rPr>
        <w:t xml:space="preserve">Р7-Офис</w:t>
      </w:r>
      <w:r>
        <w:rPr>
          <w:rFonts w:ascii="Times New Roman" w:hAnsi="Times New Roman" w:cs="Times New Roman" w:eastAsia="FreeSerif"/>
          <w:sz w:val="28"/>
          <w:szCs w:val="28"/>
        </w:rPr>
        <w:t xml:space="preserve">» включает Текстовый редактор, Редактор таблиц, Редактор презентаций и средства просмотра и воспроизведения файлов. Вариант «</w:t>
      </w:r>
      <w:r>
        <w:rPr>
          <w:rFonts w:ascii="Times New Roman" w:hAnsi="Times New Roman" w:cs="Times New Roman" w:eastAsia="FreeSerif"/>
          <w:b/>
          <w:bCs/>
          <w:sz w:val="28"/>
          <w:szCs w:val="28"/>
        </w:rPr>
        <w:t xml:space="preserve">Р7-Офис</w:t>
      </w:r>
      <w:r>
        <w:rPr>
          <w:rFonts w:ascii="Times New Roman" w:hAnsi="Times New Roman" w:cs="Times New Roman" w:eastAsia="FreeSerif"/>
          <w:sz w:val="28"/>
          <w:szCs w:val="28"/>
        </w:rPr>
        <w:t xml:space="preserve">» для работы в среде </w:t>
      </w:r>
      <w:r>
        <w:rPr>
          <w:rFonts w:ascii="Times New Roman" w:hAnsi="Times New Roman" w:cs="Times New Roman" w:eastAsia="FreeSerif"/>
          <w:b/>
          <w:sz w:val="28"/>
          <w:szCs w:val="28"/>
          <w:lang w:val="en-US" w:eastAsia="en-US"/>
        </w:rPr>
        <w:t xml:space="preserve">Astra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sz w:val="28"/>
          <w:szCs w:val="28"/>
        </w:rPr>
        <w:t xml:space="preserve"> на локальном компьютере включает следующие приложения: </w:t>
      </w:r>
      <w:r>
        <w:rPr>
          <w:rFonts w:ascii="Times New Roman" w:hAnsi="Times New Roman" w:cs="Times New Roman" w:eastAsia="FreeSerif"/>
          <w:b/>
          <w:sz w:val="28"/>
          <w:szCs w:val="28"/>
        </w:rPr>
        <w:t xml:space="preserve">Тексты</w:t>
      </w:r>
      <w:r>
        <w:rPr>
          <w:rFonts w:ascii="Times New Roman" w:hAnsi="Times New Roman" w:cs="Times New Roman" w:eastAsia="FreeSerif"/>
          <w:sz w:val="28"/>
          <w:szCs w:val="28"/>
        </w:rPr>
        <w:t xml:space="preserve">, </w:t>
      </w:r>
      <w:r>
        <w:rPr>
          <w:rFonts w:ascii="Times New Roman" w:hAnsi="Times New Roman" w:cs="Times New Roman" w:eastAsia="FreeSerif"/>
          <w:b/>
          <w:sz w:val="28"/>
          <w:szCs w:val="28"/>
        </w:rPr>
        <w:t xml:space="preserve">Таблицы</w:t>
      </w:r>
      <w:r>
        <w:rPr>
          <w:rFonts w:ascii="Times New Roman" w:hAnsi="Times New Roman" w:cs="Times New Roman" w:eastAsia="FreeSerif"/>
          <w:sz w:val="28"/>
          <w:szCs w:val="28"/>
        </w:rPr>
        <w:t xml:space="preserve">, </w:t>
      </w:r>
      <w:r>
        <w:rPr>
          <w:rFonts w:ascii="Times New Roman" w:hAnsi="Times New Roman" w:cs="Times New Roman" w:eastAsia="FreeSerif"/>
          <w:b/>
          <w:sz w:val="28"/>
          <w:szCs w:val="28"/>
          <w:vertAlign w:val="baseline"/>
        </w:rPr>
        <w:t xml:space="preserve">Презентация</w:t>
      </w:r>
      <w:r>
        <w:rPr>
          <w:rFonts w:ascii="Times New Roman" w:hAnsi="Times New Roman" w:cs="Times New Roman" w:eastAsia="FreeSerif"/>
          <w:sz w:val="28"/>
          <w:szCs w:val="28"/>
        </w:rPr>
        <w:t xml:space="preserve">.</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Таким образом область офисных пакетов в принципе перекрывается этими двумя пакетами.</w:t>
      </w:r>
      <w:r/>
    </w:p>
    <w:p>
      <w:pPr>
        <w:pStyle w:val="791"/>
        <w:ind w:left="0" w:right="0" w:firstLine="720"/>
        <w:jc w:val="both"/>
        <w:spacing w:lineRule="auto" w:line="480"/>
      </w:pPr>
      <w:r>
        <w:rPr>
          <w:rFonts w:ascii="Times New Roman" w:hAnsi="Times New Roman" w:cs="Times New Roman" w:eastAsia="FreeSerif"/>
          <w:sz w:val="28"/>
          <w:szCs w:val="28"/>
        </w:rPr>
        <w:t xml:space="preserve">Анализ Реестра по программам, выполняющим функции графических редакторов, показал полное отсутствие отечественных универсальных растровых и векторных графических редакторов, разработанных как под операционную систему </w:t>
      </w:r>
      <w:r>
        <w:rPr>
          <w:rFonts w:ascii="Times New Roman" w:hAnsi="Times New Roman" w:cs="Times New Roman" w:eastAsia="FreeSerif"/>
          <w:b/>
          <w:sz w:val="28"/>
          <w:szCs w:val="28"/>
          <w:lang w:val="en-US" w:eastAsia="en-US"/>
        </w:rPr>
        <w:t xml:space="preserve">Windows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так и под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Немного лучше обстоят дела с системами </w:t>
      </w:r>
      <w:r>
        <w:rPr>
          <w:rFonts w:ascii="Times New Roman" w:hAnsi="Times New Roman" w:cs="Times New Roman" w:eastAsia="FreeSerif"/>
          <w:sz w:val="28"/>
          <w:szCs w:val="28"/>
          <w:lang w:val="en-US" w:eastAsia="en-US"/>
        </w:rPr>
        <w:t xml:space="preserve">CAD</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rPr>
        <w:t xml:space="preserve"> Так под операционной системой </w:t>
      </w:r>
      <w:r>
        <w:rPr>
          <w:rFonts w:ascii="Times New Roman" w:hAnsi="Times New Roman" w:cs="Times New Roman" w:eastAsia="FreeSerif"/>
          <w:b/>
          <w:sz w:val="28"/>
          <w:szCs w:val="28"/>
          <w:lang w:val="en-US" w:eastAsia="en-US"/>
        </w:rPr>
        <w:t xml:space="preserve">Astra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sz w:val="28"/>
          <w:szCs w:val="28"/>
        </w:rPr>
        <w:t xml:space="preserve"> могут работать специализированные </w:t>
      </w:r>
      <w:r>
        <w:rPr>
          <w:rFonts w:ascii="Times New Roman" w:hAnsi="Times New Roman" w:cs="Times New Roman" w:eastAsia="FreeSerif"/>
          <w:b/>
          <w:sz w:val="28"/>
          <w:szCs w:val="28"/>
        </w:rPr>
        <w:t xml:space="preserve">САПР Макс</w:t>
      </w:r>
      <w:r>
        <w:rPr>
          <w:rFonts w:ascii="Times New Roman" w:hAnsi="Times New Roman" w:cs="Times New Roman" w:eastAsia="FreeSerif"/>
          <w:sz w:val="28"/>
          <w:szCs w:val="28"/>
        </w:rPr>
        <w:t xml:space="preserve">, а также </w:t>
      </w:r>
      <w:r>
        <w:rPr>
          <w:rFonts w:ascii="Times New Roman" w:hAnsi="Times New Roman" w:cs="Times New Roman" w:eastAsia="FreeSerif"/>
          <w:b/>
          <w:sz w:val="28"/>
          <w:szCs w:val="28"/>
          <w:lang w:val="en-US" w:eastAsia="en-US"/>
        </w:rPr>
        <w:t xml:space="preserve">Alpha</w:t>
      </w:r>
      <w:r>
        <w:rPr>
          <w:rFonts w:ascii="Times New Roman" w:hAnsi="Times New Roman" w:cs="Times New Roman" w:eastAsia="FreeSerif"/>
          <w:b/>
          <w:sz w:val="28"/>
          <w:szCs w:val="28"/>
          <w:lang w:eastAsia="en-US"/>
        </w:rPr>
        <w:t xml:space="preserve">.</w:t>
      </w:r>
      <w:r>
        <w:rPr>
          <w:rFonts w:ascii="Times New Roman" w:hAnsi="Times New Roman" w:cs="Times New Roman" w:eastAsia="FreeSerif"/>
          <w:b/>
          <w:sz w:val="28"/>
          <w:szCs w:val="28"/>
          <w:lang w:val="en-US" w:eastAsia="en-US"/>
        </w:rPr>
        <w:t xml:space="preserve">One</w:t>
      </w:r>
      <w:r>
        <w:rPr>
          <w:rFonts w:ascii="Times New Roman" w:hAnsi="Times New Roman" w:cs="Times New Roman" w:eastAsia="FreeSerif"/>
          <w:b/>
          <w:sz w:val="28"/>
          <w:szCs w:val="28"/>
          <w:lang w:eastAsia="en-US"/>
        </w:rPr>
        <w:t xml:space="preserve">+</w:t>
      </w:r>
      <w:r>
        <w:rPr>
          <w:rFonts w:ascii="Times New Roman" w:hAnsi="Times New Roman" w:cs="Times New Roman" w:eastAsia="FreeSerif"/>
          <w:sz w:val="28"/>
          <w:szCs w:val="28"/>
          <w:lang w:eastAsia="en-US"/>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Следует отметить наличие в Реестре специализированных программ, способных работать в операционных системах на основе ядра </w:t>
      </w:r>
      <w:r>
        <w:rPr>
          <w:rFonts w:ascii="Times New Roman" w:hAnsi="Times New Roman" w:cs="Times New Roman" w:eastAsia="FreeSerif"/>
          <w:sz w:val="28"/>
          <w:szCs w:val="28"/>
          <w:lang w:val="en-US"/>
        </w:rPr>
        <w:t xml:space="preserve">Linux</w:t>
      </w:r>
      <w:r>
        <w:rPr>
          <w:rFonts w:ascii="Times New Roman" w:hAnsi="Times New Roman" w:cs="Times New Roman" w:eastAsia="FreeSerif"/>
          <w:sz w:val="28"/>
          <w:szCs w:val="28"/>
        </w:rPr>
        <w:t xml:space="preserve">.  Это программы для образования </w:t>
      </w:r>
      <w:r>
        <w:rPr>
          <w:rFonts w:ascii="Times New Roman" w:hAnsi="Times New Roman" w:cs="Times New Roman" w:eastAsia="FreeSerif"/>
          <w:b/>
          <w:sz w:val="28"/>
          <w:szCs w:val="28"/>
          <w:lang w:val="en-US" w:eastAsia="en-US"/>
        </w:rPr>
        <w:t xml:space="preserve">SunRav</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BookOffice</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XT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и  </w:t>
      </w:r>
      <w:r>
        <w:rPr>
          <w:rFonts w:ascii="Times New Roman" w:hAnsi="Times New Roman" w:cs="Times New Roman" w:eastAsia="FreeSerif"/>
          <w:b/>
          <w:sz w:val="28"/>
          <w:szCs w:val="28"/>
          <w:lang w:val="en-US" w:eastAsia="en-US"/>
        </w:rPr>
        <w:t xml:space="preserve">TestOfficePro</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XT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геоинформационные системы </w:t>
      </w:r>
      <w:r>
        <w:rPr>
          <w:rFonts w:ascii="Times New Roman" w:hAnsi="Times New Roman" w:cs="Times New Roman" w:eastAsia="FreeSerif"/>
          <w:b/>
          <w:sz w:val="28"/>
          <w:szCs w:val="28"/>
        </w:rPr>
        <w:t xml:space="preserve">ГИС Панорама</w:t>
      </w:r>
      <w:r>
        <w:rPr>
          <w:rFonts w:ascii="Times New Roman" w:hAnsi="Times New Roman" w:cs="Times New Roman" w:eastAsia="FreeSerif"/>
          <w:sz w:val="28"/>
          <w:szCs w:val="28"/>
        </w:rPr>
        <w:t xml:space="preserve"> и  </w:t>
      </w:r>
      <w:r>
        <w:rPr>
          <w:rFonts w:ascii="Times New Roman" w:hAnsi="Times New Roman" w:cs="Times New Roman" w:eastAsia="FreeSerif"/>
          <w:b/>
          <w:sz w:val="28"/>
          <w:szCs w:val="28"/>
        </w:rPr>
        <w:t xml:space="preserve">ГИС Оператор</w:t>
      </w:r>
      <w:r>
        <w:rPr>
          <w:rFonts w:ascii="Times New Roman" w:hAnsi="Times New Roman" w:cs="Times New Roman" w:eastAsia="FreeSerif"/>
          <w:sz w:val="28"/>
          <w:szCs w:val="28"/>
        </w:rPr>
        <w:t xml:space="preserve">; программный комплекс </w:t>
      </w:r>
      <w:r>
        <w:rPr>
          <w:rFonts w:ascii="Times New Roman" w:hAnsi="Times New Roman" w:cs="Times New Roman" w:eastAsia="FreeSerif"/>
          <w:b/>
          <w:sz w:val="28"/>
          <w:szCs w:val="28"/>
          <w:lang w:val="en-US" w:eastAsia="en-US"/>
        </w:rPr>
        <w:t xml:space="preserve">FlowVision</w:t>
      </w:r>
      <w:r>
        <w:rPr>
          <w:rFonts w:ascii="Times New Roman" w:hAnsi="Times New Roman" w:cs="Times New Roman" w:eastAsia="FreeSerif"/>
          <w:sz w:val="28"/>
          <w:szCs w:val="28"/>
          <w:lang w:val="en-US" w:eastAsia="en-US"/>
        </w:rPr>
        <w:t xml:space="preserve">,</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предназначенный для решения вычислительных задач газо-гидродинамики и теплообмена; программный комплекс </w:t>
      </w:r>
      <w:r>
        <w:rPr>
          <w:rFonts w:ascii="Times New Roman" w:hAnsi="Times New Roman" w:cs="Times New Roman" w:eastAsia="FreeSerif"/>
          <w:b/>
          <w:sz w:val="28"/>
          <w:szCs w:val="28"/>
        </w:rPr>
        <w:t xml:space="preserve">Логос</w:t>
      </w:r>
      <w:r>
        <w:rPr>
          <w:rFonts w:ascii="Times New Roman" w:hAnsi="Times New Roman" w:cs="Times New Roman" w:eastAsia="FreeSerif"/>
          <w:sz w:val="28"/>
          <w:szCs w:val="28"/>
        </w:rPr>
        <w:t xml:space="preserve">, предназначенный для комплексного математического моделирования процессов гидро- и газодинамики; медицинская информационная система «</w:t>
      </w:r>
      <w:r>
        <w:rPr>
          <w:rFonts w:ascii="Times New Roman" w:hAnsi="Times New Roman" w:cs="Times New Roman" w:eastAsia="FreeSerif"/>
          <w:b/>
          <w:sz w:val="28"/>
          <w:szCs w:val="28"/>
        </w:rPr>
        <w:t xml:space="preserve">МЕГАКЛИНИКА</w:t>
      </w:r>
      <w:r>
        <w:rPr>
          <w:rFonts w:ascii="Times New Roman" w:hAnsi="Times New Roman" w:cs="Times New Roman" w:eastAsia="FreeSerif"/>
          <w:sz w:val="28"/>
          <w:szCs w:val="28"/>
        </w:rPr>
        <w:t xml:space="preserve">»</w:t>
      </w: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Preferentum</w:t>
      </w:r>
      <w:r>
        <w:rPr>
          <w:rFonts w:ascii="Times New Roman" w:hAnsi="Times New Roman" w:cs="Times New Roman" w:eastAsia="FreeSerif"/>
          <w:b/>
          <w:sz w:val="28"/>
          <w:szCs w:val="28"/>
          <w:lang w:eastAsia="en-US"/>
        </w:rPr>
        <w:t xml:space="preserve">.</w:t>
      </w:r>
      <w:r>
        <w:rPr>
          <w:rFonts w:ascii="Times New Roman" w:hAnsi="Times New Roman" w:cs="Times New Roman" w:eastAsia="FreeSerif"/>
          <w:b/>
          <w:sz w:val="28"/>
          <w:szCs w:val="28"/>
          <w:lang w:val="en-US" w:eastAsia="en-US"/>
        </w:rPr>
        <w:t xml:space="preserve">Class</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интеллектуальный классификатор текстов; универсальная программная платформа </w:t>
      </w:r>
      <w:r>
        <w:rPr>
          <w:rFonts w:ascii="Times New Roman" w:hAnsi="Times New Roman" w:cs="Times New Roman" w:eastAsia="FreeSerif"/>
          <w:b/>
          <w:sz w:val="28"/>
          <w:szCs w:val="28"/>
          <w:lang w:val="en-US" w:eastAsia="en-US"/>
        </w:rPr>
        <w:t xml:space="preserve">WEMDYNAMIC</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Анализ Реестра дает информацию по программам, отвечающи</w:t>
      </w:r>
      <w:r>
        <w:rPr>
          <w:rFonts w:ascii="Times New Roman" w:hAnsi="Times New Roman" w:cs="Times New Roman" w:eastAsia="FreeSerif"/>
          <w:sz w:val="28"/>
          <w:szCs w:val="28"/>
        </w:rPr>
        <w:t xml:space="preserve">м формальному признаку «отечественное программное обеспечение». Однако есть целый ряд программ, разработанных либо нашими соотечественниками, либо на территории Российской Федерации, но отсутствующих по тем или иным причинам в Реестре. Например, аутлайнер </w:t>
      </w:r>
      <w:r>
        <w:rPr>
          <w:rFonts w:ascii="Times New Roman" w:hAnsi="Times New Roman" w:cs="Times New Roman" w:eastAsia="FreeSerif"/>
          <w:b/>
          <w:sz w:val="28"/>
          <w:szCs w:val="28"/>
          <w:lang w:val="en-US" w:eastAsia="en-US"/>
        </w:rPr>
        <w:t xml:space="preserve">OutWiker</w:t>
      </w:r>
      <w:r>
        <w:rPr>
          <w:rFonts w:ascii="Times New Roman" w:hAnsi="Times New Roman" w:cs="Times New Roman" w:eastAsia="FreeSerif"/>
          <w:sz w:val="28"/>
          <w:szCs w:val="28"/>
          <w:lang w:val="en-US" w:eastAsia="en-US"/>
        </w:rPr>
        <w:t xml:space="preserve">, </w:t>
      </w:r>
      <w:r>
        <w:rPr>
          <w:rFonts w:ascii="Times New Roman" w:hAnsi="Times New Roman" w:cs="Times New Roman" w:eastAsia="FreeSerif"/>
          <w:sz w:val="28"/>
          <w:szCs w:val="28"/>
        </w:rPr>
        <w:t xml:space="preserve"> распространяющийся под свободной лицензии </w:t>
      </w:r>
      <w:r>
        <w:rPr>
          <w:rFonts w:ascii="Times New Roman" w:hAnsi="Times New Roman" w:cs="Times New Roman" w:eastAsia="FreeSerif"/>
          <w:sz w:val="28"/>
          <w:szCs w:val="28"/>
          <w:lang w:val="en-US" w:eastAsia="en-US"/>
        </w:rPr>
        <w:t xml:space="preserve">GPL</w:t>
      </w:r>
      <w:r>
        <w:rPr>
          <w:rFonts w:ascii="Times New Roman" w:hAnsi="Times New Roman" w:cs="Times New Roman" w:eastAsia="FreeSerif"/>
          <w:sz w:val="28"/>
          <w:szCs w:val="28"/>
          <w:lang w:eastAsia="en-US"/>
        </w:rPr>
        <w:t xml:space="preserve">, а также </w:t>
      </w:r>
      <w:r>
        <w:rPr>
          <w:rFonts w:ascii="Times New Roman" w:hAnsi="Times New Roman" w:cs="Times New Roman" w:eastAsia="FreeSerif"/>
          <w:sz w:val="28"/>
          <w:szCs w:val="28"/>
        </w:rPr>
        <w:t xml:space="preserve">бесплатный математический пакет </w:t>
      </w:r>
      <w:r>
        <w:rPr>
          <w:rFonts w:ascii="Times New Roman" w:hAnsi="Times New Roman" w:cs="Times New Roman" w:eastAsia="FreeSerif"/>
          <w:b/>
          <w:sz w:val="28"/>
          <w:szCs w:val="28"/>
          <w:lang w:val="en-US" w:eastAsia="en-US"/>
        </w:rPr>
        <w:t xml:space="preserve">SMath</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Studio</w:t>
      </w:r>
      <w:r>
        <w:rPr>
          <w:rFonts w:ascii="Times New Roman" w:hAnsi="Times New Roman" w:cs="Times New Roman" w:eastAsia="FreeSerif"/>
          <w:sz w:val="28"/>
          <w:szCs w:val="28"/>
        </w:rPr>
        <w:t xml:space="preserve">. Обе эти программы являются кроссплатформенными и могут работать в среде </w:t>
      </w:r>
      <w:r>
        <w:rPr>
          <w:rFonts w:ascii="Times New Roman" w:hAnsi="Times New Roman" w:cs="Times New Roman" w:eastAsia="FreeSerif"/>
          <w:sz w:val="28"/>
          <w:szCs w:val="28"/>
          <w:lang w:val="en-US" w:eastAsia="en-US"/>
        </w:rPr>
        <w:t xml:space="preserve">Astra</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lang w:eastAsia="en-US"/>
        </w:rPr>
        <w:t xml:space="preserve">.</w:t>
      </w:r>
      <w:r/>
    </w:p>
    <w:p>
      <w:pPr>
        <w:pStyle w:val="791"/>
        <w:jc w:val="both"/>
        <w:spacing w:lineRule="auto" w:line="480"/>
        <w:rPr>
          <w:highlight w:val="white"/>
        </w:rPr>
      </w:pPr>
      <w:r>
        <w:rPr>
          <w:rFonts w:ascii="Times New Roman" w:hAnsi="Times New Roman" w:cs="Times New Roman" w:eastAsia="FreeSerif"/>
          <w:sz w:val="28"/>
          <w:szCs w:val="28"/>
          <w:highlight w:val="white"/>
        </w:rPr>
        <w:tab/>
      </w:r>
      <w:r>
        <w:rPr>
          <w:rFonts w:ascii="Times New Roman" w:hAnsi="Times New Roman" w:cs="Times New Roman" w:eastAsia="FreeSerif"/>
          <w:sz w:val="28"/>
          <w:szCs w:val="28"/>
          <w:highlight w:val="white"/>
          <w:shd w:val="clear" w:fill="00FF00" w:color="auto"/>
        </w:rPr>
        <w:t xml:space="preserve">Таким образом, проведенный нами анализ официального отечественного программного обеспечения позволил выявить следующие проблемы:</w:t>
      </w:r>
      <w:r>
        <w:rPr>
          <w:highlight w:val="white"/>
        </w:rPr>
      </w:r>
      <w:r/>
    </w:p>
    <w:p>
      <w:pPr>
        <w:pStyle w:val="791"/>
        <w:ind w:left="0" w:right="0" w:firstLine="720"/>
        <w:jc w:val="both"/>
        <w:spacing w:lineRule="auto" w:line="480"/>
      </w:pPr>
      <w:r>
        <w:rPr>
          <w:rFonts w:ascii="Times New Roman" w:hAnsi="Times New Roman" w:cs="Times New Roman" w:eastAsia="FreeSerif"/>
          <w:sz w:val="28"/>
          <w:szCs w:val="28"/>
          <w:shd w:val="clear" w:fill="auto" w:color="auto"/>
        </w:rPr>
        <w:t xml:space="preserve">1. Отсутствует полноценная отечественная операционная система с развитой </w:t>
      </w:r>
      <w:r>
        <w:rPr>
          <w:rFonts w:ascii="Times New Roman" w:hAnsi="Times New Roman" w:cs="Times New Roman" w:eastAsia="FreeSerif"/>
          <w:sz w:val="28"/>
          <w:szCs w:val="28"/>
          <w:shd w:val="clear" w:fill="auto" w:color="auto"/>
        </w:rPr>
        <w:t xml:space="preserve">программной </w:t>
      </w:r>
      <w:r>
        <w:rPr>
          <w:rFonts w:ascii="Times New Roman" w:hAnsi="Times New Roman" w:cs="Times New Roman" w:eastAsia="FreeSerif"/>
          <w:sz w:val="28"/>
          <w:szCs w:val="28"/>
          <w:shd w:val="clear" w:fill="auto" w:color="auto"/>
        </w:rPr>
        <w:t xml:space="preserve">экосистемой</w:t>
      </w:r>
      <w:r>
        <w:rPr>
          <w:rFonts w:ascii="Times New Roman" w:hAnsi="Times New Roman" w:cs="Times New Roman" w:eastAsia="FreeSerif"/>
          <w:sz w:val="28"/>
          <w:szCs w:val="28"/>
          <w:shd w:val="clear" w:fill="auto" w:color="auto"/>
          <w:vertAlign w:val="superscript"/>
        </w:rPr>
        <w:t xml:space="preserve">15</w:t>
      </w:r>
      <w:r>
        <w:rPr>
          <w:rFonts w:ascii="Times New Roman" w:hAnsi="Times New Roman" w:cs="Times New Roman" w:eastAsia="FreeSerif"/>
          <w:sz w:val="28"/>
          <w:szCs w:val="28"/>
          <w:shd w:val="clear" w:fill="auto" w:color="auto"/>
        </w:rPr>
        <w:t xml:space="preserve">.</w:t>
      </w:r>
      <w:r>
        <w:rPr>
          <w:rFonts w:ascii="Times New Roman" w:hAnsi="Times New Roman" w:cs="Times New Roman" w:eastAsia="FreeSerif"/>
          <w:sz w:val="28"/>
          <w:szCs w:val="28"/>
        </w:rPr>
        <w:t xml:space="preserve"> В Реестре зафиксированы только две полностью отечественные операционные системы. Остальное программное обеспечение этого класса можно назвать отечественным</w:t>
      </w:r>
      <w:r>
        <w:rPr>
          <w:rFonts w:ascii="Times New Roman" w:hAnsi="Times New Roman" w:cs="Times New Roman" w:eastAsia="FreeSerif"/>
          <w:sz w:val="28"/>
          <w:szCs w:val="28"/>
        </w:rPr>
        <w:t xml:space="preserve">и с определённой натяжкой. Скорее это отечественные дистрибутивы на основе свободного программного обеспечения, в том числе разработанного в Российской Федерации. Однако наличие свободных лицензий позволяет использовать их в системе военного образования.  </w:t>
      </w:r>
      <w:r/>
    </w:p>
    <w:p>
      <w:pPr>
        <w:pStyle w:val="791"/>
        <w:ind w:left="0" w:right="0" w:firstLine="720"/>
        <w:jc w:val="both"/>
        <w:spacing w:lineRule="auto" w:line="480"/>
      </w:pPr>
      <w:r>
        <w:rPr>
          <w:rFonts w:ascii="Times New Roman" w:hAnsi="Times New Roman" w:cs="Times New Roman" w:eastAsia="FreeSerif"/>
          <w:sz w:val="28"/>
          <w:szCs w:val="28"/>
        </w:rPr>
        <w:t xml:space="preserve">2. Существует дефицит отечественных прикладных программ, который </w:t>
      </w:r>
      <w:r>
        <w:rPr>
          <w:rFonts w:ascii="Times New Roman" w:hAnsi="Times New Roman" w:cs="Times New Roman" w:eastAsia="FreeSerif"/>
          <w:strike w:val="false"/>
          <w:sz w:val="28"/>
          <w:szCs w:val="28"/>
        </w:rPr>
        <w:t xml:space="preserve"> об</w:t>
      </w:r>
      <w:r>
        <w:rPr>
          <w:rFonts w:ascii="Times New Roman" w:hAnsi="Times New Roman" w:cs="Times New Roman" w:eastAsia="FreeSerif"/>
          <w:strike w:val="false"/>
          <w:color w:val="000000"/>
          <w:sz w:val="28"/>
          <w:szCs w:val="28"/>
          <w:lang w:val="ru-RU" w:bidi="hi-IN" w:eastAsia="ru-RU"/>
        </w:rPr>
        <w:t xml:space="preserve">у</w:t>
      </w:r>
      <w:r>
        <w:rPr>
          <w:rFonts w:ascii="Times New Roman" w:hAnsi="Times New Roman" w:cs="Times New Roman" w:eastAsia="FreeSerif"/>
          <w:strike w:val="false"/>
          <w:sz w:val="28"/>
          <w:szCs w:val="28"/>
        </w:rPr>
        <w:t xml:space="preserve">словлен тем</w:t>
      </w:r>
      <w:r>
        <w:rPr>
          <w:rFonts w:ascii="Times New Roman" w:hAnsi="Times New Roman" w:cs="Times New Roman" w:eastAsia="FreeSerif"/>
          <w:sz w:val="28"/>
          <w:szCs w:val="28"/>
        </w:rPr>
        <w:t xml:space="preserve">, что такие программные продукты чаще всего разрабатывались под операционную систему </w:t>
      </w:r>
      <w:r>
        <w:rPr>
          <w:rFonts w:ascii="Times New Roman" w:hAnsi="Times New Roman" w:cs="Times New Roman" w:eastAsia="FreeSerif"/>
          <w:sz w:val="28"/>
          <w:szCs w:val="28"/>
          <w:lang w:val="en-US" w:eastAsia="en-US"/>
        </w:rPr>
        <w:t xml:space="preserve">Windows. </w:t>
      </w:r>
      <w:r>
        <w:rPr>
          <w:rFonts w:ascii="Times New Roman" w:hAnsi="Times New Roman" w:cs="Times New Roman" w:eastAsia="FreeSerif"/>
          <w:sz w:val="28"/>
          <w:szCs w:val="28"/>
          <w:lang w:val="ru-RU" w:eastAsia="en-US"/>
        </w:rPr>
        <w:t xml:space="preserve">Э</w:t>
      </w:r>
      <w:r>
        <w:rPr>
          <w:rFonts w:ascii="Times New Roman" w:hAnsi="Times New Roman" w:cs="Times New Roman" w:eastAsia="FreeSerif"/>
          <w:sz w:val="28"/>
          <w:szCs w:val="28"/>
        </w:rPr>
        <w:t xml:space="preserve">то привело к тому, что для отечественных операционных систем фактически нет отечественных же прикладных программ. Формирование экосистемы для операционных систем </w:t>
      </w:r>
      <w:r>
        <w:rPr>
          <w:rFonts w:ascii="Times New Roman" w:hAnsi="Times New Roman" w:cs="Times New Roman" w:eastAsia="FreeSerif"/>
          <w:b/>
          <w:sz w:val="28"/>
          <w:szCs w:val="28"/>
          <w:lang w:val="en-US" w:eastAsia="en-US"/>
        </w:rPr>
        <w:t xml:space="preserve">QP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ОС</w:t>
      </w:r>
      <w:r>
        <w:rPr>
          <w:rFonts w:ascii="Times New Roman" w:hAnsi="Times New Roman" w:cs="Times New Roman" w:eastAsia="FreeSerif"/>
          <w:sz w:val="28"/>
          <w:szCs w:val="28"/>
        </w:rPr>
        <w:t xml:space="preserve"> и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находится в стадии создания первых образцов.</w:t>
      </w:r>
      <w:r/>
    </w:p>
    <w:p>
      <w:pPr>
        <w:pStyle w:val="791"/>
        <w:ind w:left="0" w:right="0" w:firstLine="720"/>
        <w:jc w:val="both"/>
        <w:spacing w:lineRule="auto" w:line="480"/>
      </w:pPr>
      <w:r>
        <w:rPr>
          <w:rFonts w:ascii="Times New Roman" w:hAnsi="Times New Roman" w:cs="Times New Roman" w:eastAsia="FreeSerif"/>
          <w:sz w:val="28"/>
          <w:szCs w:val="28"/>
        </w:rPr>
        <w:t xml:space="preserve">3. Предшествующий период информатизации </w:t>
      </w:r>
      <w:r>
        <w:rPr>
          <w:rFonts w:ascii="Times New Roman" w:hAnsi="Times New Roman" w:cs="Times New Roman" w:eastAsia="FreeSerif"/>
          <w:sz w:val="28"/>
          <w:szCs w:val="28"/>
        </w:rPr>
        <w:t xml:space="preserve">образования </w:t>
      </w:r>
      <w:r>
        <w:rPr>
          <w:rFonts w:ascii="Times New Roman" w:hAnsi="Times New Roman" w:cs="Times New Roman" w:eastAsia="FreeSerif"/>
          <w:sz w:val="28"/>
          <w:szCs w:val="28"/>
        </w:rPr>
        <w:t xml:space="preserve">в нашей стране </w:t>
      </w:r>
      <w:r>
        <w:rPr>
          <w:rFonts w:ascii="Times New Roman" w:hAnsi="Times New Roman" w:cs="Times New Roman" w:eastAsia="FreeSerif"/>
          <w:sz w:val="28"/>
          <w:szCs w:val="28"/>
        </w:rPr>
        <w:t xml:space="preserve">базировался на операционной системе </w:t>
      </w:r>
      <w:r>
        <w:rPr>
          <w:rFonts w:ascii="Times New Roman" w:hAnsi="Times New Roman" w:cs="Times New Roman" w:eastAsia="FreeSerif"/>
          <w:b/>
          <w:sz w:val="28"/>
          <w:szCs w:val="28"/>
          <w:lang w:val="en-US" w:eastAsia="en-US"/>
        </w:rPr>
        <w:t xml:space="preserve">Windows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Поэтому изучение информационных технологий у нас, в основном, строится на освоении  продукции американской корпорации </w:t>
      </w:r>
      <w:r>
        <w:rPr>
          <w:rFonts w:ascii="Times New Roman" w:hAnsi="Times New Roman" w:cs="Times New Roman" w:eastAsia="FreeSerif"/>
          <w:sz w:val="28"/>
          <w:szCs w:val="28"/>
          <w:lang w:val="en-US" w:eastAsia="en-US"/>
        </w:rPr>
        <w:t xml:space="preserve">Microsoft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При этом наблюдается так называемый «синдром утёнка» </w:t>
      </w:r>
      <w:r>
        <w:rPr>
          <w:rStyle w:val="844"/>
          <w:rFonts w:ascii="Abyssinica SIL" w:hAnsi="Abyssinica SIL" w:cs="Abyssinica SIL" w:eastAsia="Abyssinica SIL" w:hint="default"/>
          <w:sz w:val="28"/>
          <w:szCs w:val="28"/>
        </w:rPr>
        <w:t xml:space="preserve">—</w:t>
      </w:r>
      <w:r>
        <w:rPr>
          <w:rFonts w:ascii="Times New Roman" w:hAnsi="Times New Roman" w:cs="Times New Roman" w:eastAsia="FreeSerif"/>
          <w:sz w:val="28"/>
          <w:szCs w:val="28"/>
        </w:rPr>
        <w:t xml:space="preserve"> эффект </w:t>
      </w:r>
      <w:r>
        <w:rPr>
          <w:rFonts w:ascii="Times New Roman" w:hAnsi="Times New Roman" w:cs="Times New Roman" w:eastAsia="FreeSerif"/>
          <w:sz w:val="28"/>
          <w:szCs w:val="28"/>
        </w:rPr>
        <w:t xml:space="preserve">предпочтения пользователем того тип интерфейса, с которым он работал в первый раз, а последующие типы будет оценивать значительно ниже</w:t>
      </w:r>
      <w:r>
        <w:rPr>
          <w:rFonts w:ascii="Times New Roman" w:hAnsi="Times New Roman" w:cs="Times New Roman" w:eastAsia="FreeSerif"/>
          <w:sz w:val="28"/>
          <w:szCs w:val="28"/>
          <w:vertAlign w:val="superscript"/>
        </w:rPr>
        <w:t xml:space="preserve">17</w:t>
      </w:r>
      <w:r>
        <w:rPr>
          <w:rFonts w:ascii="Times New Roman" w:hAnsi="Times New Roman" w:cs="Times New Roman" w:eastAsia="FreeSerif"/>
          <w:sz w:val="28"/>
          <w:szCs w:val="28"/>
        </w:rPr>
        <w:t xml:space="preserve">. Очевидно, что люди, приученные пользоваться продуктами корпорации </w:t>
      </w:r>
      <w:r>
        <w:rPr>
          <w:rFonts w:ascii="Times New Roman" w:hAnsi="Times New Roman" w:cs="Times New Roman" w:eastAsia="FreeSerif"/>
          <w:sz w:val="28"/>
          <w:szCs w:val="28"/>
          <w:lang w:val="en-US" w:eastAsia="en-US"/>
        </w:rPr>
        <w:t xml:space="preserve">Microsoft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будут негативно встречать всякие попытки заставить их перейти на другие продукты.</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Таким образом, рассматривая программное обеспечение как ресурс информационных систем, можно выделить следующие проблемы использования отечественного программного обеспечения в военном образовании:</w:t>
      </w:r>
      <w:r/>
    </w:p>
    <w:p>
      <w:pPr>
        <w:pStyle w:val="791"/>
        <w:numPr>
          <w:ilvl w:val="0"/>
          <w:numId w:val="4"/>
        </w:numPr>
        <w:jc w:val="both"/>
        <w:spacing w:lineRule="auto" w:line="480"/>
      </w:pPr>
      <w:r>
        <w:rPr>
          <w:rFonts w:ascii="Times New Roman" w:hAnsi="Times New Roman" w:cs="Times New Roman" w:eastAsia="FreeSerif"/>
          <w:b/>
          <w:sz w:val="28"/>
          <w:szCs w:val="28"/>
        </w:rPr>
        <w:t xml:space="preserve">Проблема обеспечения безопасности киберпространства</w:t>
      </w:r>
      <w:r>
        <w:rPr>
          <w:rFonts w:ascii="Times New Roman" w:hAnsi="Times New Roman" w:cs="Times New Roman" w:eastAsia="FreeSerif"/>
          <w:sz w:val="28"/>
          <w:szCs w:val="28"/>
        </w:rPr>
        <w:t xml:space="preserve">;</w:t>
      </w:r>
      <w:r/>
    </w:p>
    <w:p>
      <w:pPr>
        <w:pStyle w:val="791"/>
        <w:numPr>
          <w:ilvl w:val="0"/>
          <w:numId w:val="4"/>
        </w:numPr>
        <w:jc w:val="both"/>
        <w:spacing w:lineRule="auto" w:line="480"/>
      </w:pPr>
      <w:r>
        <w:rPr>
          <w:rFonts w:ascii="Times New Roman" w:hAnsi="Times New Roman" w:cs="Times New Roman" w:eastAsia="FreeSerif"/>
          <w:b/>
          <w:sz w:val="28"/>
          <w:szCs w:val="28"/>
        </w:rPr>
        <w:t xml:space="preserve">Проблема </w:t>
      </w:r>
      <w:r>
        <w:rPr>
          <w:rFonts w:ascii="Times New Roman" w:hAnsi="Times New Roman" w:cs="Times New Roman" w:eastAsia="FreeSerif"/>
          <w:b/>
          <w:sz w:val="28"/>
          <w:szCs w:val="28"/>
        </w:rPr>
        <w:t xml:space="preserve"> </w:t>
      </w:r>
      <w:r>
        <w:rPr>
          <w:rFonts w:ascii="Times New Roman" w:hAnsi="Times New Roman" w:cs="Times New Roman" w:eastAsia="FreeSerif"/>
          <w:b/>
          <w:sz w:val="28"/>
          <w:szCs w:val="28"/>
          <w:highlight w:val="white"/>
        </w:rPr>
        <w:t xml:space="preserve">дефицита</w:t>
      </w:r>
      <w:r>
        <w:rPr>
          <w:rFonts w:ascii="Times New Roman" w:hAnsi="Times New Roman" w:cs="Times New Roman" w:eastAsia="FreeSerif"/>
          <w:b/>
          <w:sz w:val="28"/>
          <w:szCs w:val="28"/>
        </w:rPr>
        <w:t xml:space="preserve"> отечественных операционных систем</w:t>
      </w:r>
      <w:r>
        <w:rPr>
          <w:rFonts w:ascii="Times New Roman" w:hAnsi="Times New Roman" w:cs="Times New Roman" w:eastAsia="FreeSerif"/>
          <w:sz w:val="28"/>
          <w:szCs w:val="28"/>
        </w:rPr>
        <w:t xml:space="preserve">;</w:t>
      </w:r>
      <w:r/>
    </w:p>
    <w:p>
      <w:pPr>
        <w:pStyle w:val="791"/>
        <w:numPr>
          <w:ilvl w:val="0"/>
          <w:numId w:val="4"/>
        </w:numPr>
        <w:jc w:val="both"/>
        <w:spacing w:lineRule="auto" w:line="480"/>
      </w:pPr>
      <w:r>
        <w:rPr>
          <w:rFonts w:ascii="Times New Roman" w:hAnsi="Times New Roman" w:cs="Times New Roman" w:eastAsia="FreeSerif"/>
          <w:b/>
          <w:sz w:val="28"/>
          <w:szCs w:val="28"/>
        </w:rPr>
        <w:t xml:space="preserve">Проблема </w:t>
      </w:r>
      <w:r>
        <w:rPr>
          <w:rFonts w:ascii="Times New Roman" w:hAnsi="Times New Roman" w:cs="Times New Roman" w:eastAsia="FreeSerif"/>
          <w:b/>
          <w:sz w:val="28"/>
          <w:szCs w:val="28"/>
        </w:rPr>
        <w:t xml:space="preserve"> </w:t>
      </w:r>
      <w:r>
        <w:rPr>
          <w:rFonts w:ascii="Times New Roman" w:hAnsi="Times New Roman" w:cs="Times New Roman" w:eastAsia="FreeSerif"/>
          <w:b/>
          <w:sz w:val="28"/>
          <w:szCs w:val="28"/>
          <w:highlight w:val="white"/>
        </w:rPr>
        <w:t xml:space="preserve">дефицита</w:t>
      </w:r>
      <w:r>
        <w:rPr>
          <w:rFonts w:ascii="Times New Roman" w:hAnsi="Times New Roman" w:cs="Times New Roman" w:eastAsia="FreeSerif"/>
          <w:b/>
          <w:sz w:val="28"/>
          <w:szCs w:val="28"/>
        </w:rPr>
        <w:t xml:space="preserve"> отечественных </w:t>
      </w:r>
      <w:r>
        <w:rPr>
          <w:rFonts w:ascii="Times New Roman" w:hAnsi="Times New Roman" w:cs="Times New Roman" w:eastAsia="FreeSerif"/>
          <w:b/>
          <w:sz w:val="28"/>
          <w:szCs w:val="28"/>
        </w:rPr>
        <w:t xml:space="preserve">прикладных программ</w:t>
      </w:r>
      <w:r>
        <w:rPr>
          <w:rFonts w:ascii="Times New Roman" w:hAnsi="Times New Roman" w:cs="Times New Roman" w:eastAsia="FreeSerif"/>
          <w:sz w:val="28"/>
          <w:szCs w:val="28"/>
        </w:rPr>
        <w:t xml:space="preserve">;</w:t>
      </w:r>
      <w:r/>
    </w:p>
    <w:p>
      <w:pPr>
        <w:pStyle w:val="791"/>
        <w:numPr>
          <w:ilvl w:val="0"/>
          <w:numId w:val="4"/>
        </w:numPr>
        <w:jc w:val="both"/>
        <w:spacing w:lineRule="auto" w:line="480"/>
      </w:pPr>
      <w:r>
        <w:rPr>
          <w:rFonts w:ascii="Times New Roman" w:hAnsi="Times New Roman" w:cs="Times New Roman" w:eastAsia="FreeSerif"/>
          <w:b/>
          <w:sz w:val="28"/>
          <w:szCs w:val="28"/>
        </w:rPr>
        <w:t xml:space="preserve">Проблема подготовки личного состава к работе с отечественным программным обеспечением</w:t>
      </w:r>
      <w:r>
        <w:rPr>
          <w:rFonts w:ascii="Times New Roman" w:hAnsi="Times New Roman" w:cs="Times New Roman" w:eastAsia="FreeSerif"/>
          <w:sz w:val="28"/>
          <w:szCs w:val="28"/>
        </w:rPr>
        <w:t xml:space="preserve">.</w:t>
      </w:r>
      <w:r/>
    </w:p>
    <w:p>
      <w:pPr>
        <w:pStyle w:val="791"/>
        <w:ind w:left="0" w:right="0" w:firstLine="851"/>
        <w:jc w:val="both"/>
        <w:spacing w:lineRule="auto" w:line="480"/>
        <w:rPr>
          <w:rFonts w:ascii="Times New Roman" w:hAnsi="Times New Roman" w:cs="Times New Roman" w:eastAsia="FreeSerif"/>
          <w:sz w:val="28"/>
          <w:szCs w:val="28"/>
          <w:shd w:val="clear" w:fill="FFFF00" w:color="auto"/>
        </w:rPr>
      </w:pPr>
      <w:r>
        <w:rPr>
          <w:rFonts w:ascii="Times New Roman" w:hAnsi="Times New Roman" w:cs="Times New Roman" w:eastAsia="FreeSerif"/>
          <w:sz w:val="28"/>
          <w:szCs w:val="28"/>
          <w:highlight w:val="white"/>
          <w:shd w:val="clear" w:fill="FFFF00" w:color="auto"/>
        </w:rPr>
        <w:t xml:space="preserve">Рассмотрим </w:t>
      </w:r>
      <w:r>
        <w:rPr>
          <w:rFonts w:ascii="Times New Roman" w:hAnsi="Times New Roman" w:cs="Times New Roman" w:eastAsia="FreeSerif"/>
          <w:sz w:val="28"/>
          <w:szCs w:val="28"/>
          <w:highlight w:val="white"/>
          <w:shd w:val="clear" w:fill="81D41A" w:color="auto"/>
        </w:rPr>
        <w:t xml:space="preserve">перспективные пути</w:t>
      </w:r>
      <w:r>
        <w:rPr>
          <w:rFonts w:ascii="Times New Roman" w:hAnsi="Times New Roman" w:cs="Times New Roman" w:eastAsia="FreeSerif"/>
          <w:sz w:val="28"/>
          <w:szCs w:val="28"/>
          <w:highlight w:val="white"/>
          <w:shd w:val="clear" w:fill="FFFF00" w:color="auto"/>
        </w:rPr>
        <w:t xml:space="preserve"> </w:t>
      </w:r>
      <w:r>
        <w:rPr>
          <w:rFonts w:ascii="Times New Roman" w:hAnsi="Times New Roman" w:cs="Times New Roman" w:eastAsia="FreeSerif"/>
          <w:sz w:val="28"/>
          <w:szCs w:val="28"/>
          <w:highlight w:val="white"/>
          <w:shd w:val="clear" w:fill="FFFF00" w:color="auto"/>
        </w:rPr>
        <w:t xml:space="preserve"> решения обозначенных проблем.</w:t>
      </w:r>
      <w:r/>
    </w:p>
    <w:p>
      <w:pPr>
        <w:pStyle w:val="791"/>
        <w:ind w:left="0" w:right="0" w:firstLine="851"/>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Очевидно, что решение первой проблемы возможно только при </w:t>
      </w:r>
      <w:r>
        <w:rPr>
          <w:rFonts w:ascii="Times New Roman" w:hAnsi="Times New Roman" w:cs="Times New Roman" w:eastAsia="FreeSerif"/>
          <w:sz w:val="28"/>
          <w:szCs w:val="28"/>
          <w:highlight w:val="white"/>
          <w:shd w:val="clear" w:fill="81D41A" w:color="auto"/>
        </w:rPr>
        <w:t xml:space="preserve">полной</w:t>
      </w:r>
      <w:r>
        <w:rPr>
          <w:rFonts w:ascii="Times New Roman" w:hAnsi="Times New Roman" w:cs="Times New Roman" w:eastAsia="FreeSerif"/>
          <w:sz w:val="28"/>
          <w:szCs w:val="28"/>
          <w:highlight w:val="white"/>
        </w:rPr>
        <w:t xml:space="preserve"> </w:t>
      </w:r>
      <w:r>
        <w:rPr>
          <w:rFonts w:ascii="Times New Roman" w:hAnsi="Times New Roman" w:cs="Times New Roman" w:eastAsia="FreeSerif"/>
          <w:sz w:val="28"/>
          <w:szCs w:val="28"/>
        </w:rPr>
        <w:t xml:space="preserve">миграции на отечественное программное обеспечение.</w:t>
      </w:r>
      <w:r/>
    </w:p>
    <w:p>
      <w:pPr>
        <w:pStyle w:val="791"/>
        <w:ind w:left="0" w:right="0" w:firstLine="720"/>
        <w:jc w:val="both"/>
        <w:spacing w:lineRule="auto" w:line="480"/>
      </w:pPr>
      <w:r>
        <w:rPr>
          <w:rFonts w:ascii="Times New Roman" w:hAnsi="Times New Roman" w:cs="Times New Roman" w:eastAsia="FreeSerif"/>
          <w:sz w:val="28"/>
          <w:szCs w:val="28"/>
        </w:rPr>
        <w:t xml:space="preserve">Существует </w:t>
      </w:r>
      <w:r>
        <w:rPr>
          <w:rFonts w:ascii="Times New Roman" w:hAnsi="Times New Roman" w:cs="Times New Roman" w:eastAsia="FreeSerif"/>
          <w:sz w:val="28"/>
          <w:szCs w:val="28"/>
        </w:rPr>
        <w:t xml:space="preserve">три варианта р</w:t>
      </w:r>
      <w:r>
        <w:rPr>
          <w:rFonts w:ascii="Times New Roman" w:hAnsi="Times New Roman" w:cs="Times New Roman" w:eastAsia="FreeSerif"/>
          <w:sz w:val="28"/>
          <w:szCs w:val="28"/>
        </w:rPr>
        <w:t xml:space="preserve">ешения второй проблемы. Первый вариант </w:t>
      </w:r>
      <w:r>
        <w:rPr>
          <w:rStyle w:val="844"/>
          <w:rFonts w:cs="Times New Roman" w:eastAsia="FreeSerif"/>
          <w:sz w:val="28"/>
          <w:szCs w:val="28"/>
        </w:rPr>
        <w:t xml:space="preserve">— </w:t>
      </w:r>
      <w:r>
        <w:rPr>
          <w:rFonts w:ascii="Times New Roman" w:hAnsi="Times New Roman" w:cs="Times New Roman" w:eastAsia="FreeSerif"/>
          <w:sz w:val="28"/>
          <w:szCs w:val="28"/>
        </w:rPr>
        <w:t xml:space="preserve">это создание отечественной операционной системы и сопутствующего программного обеспечения </w:t>
      </w:r>
      <w:r>
        <w:rPr>
          <w:rStyle w:val="844"/>
          <w:rFonts w:cs="Times New Roman" w:eastAsia="FreeSerif"/>
          <w:sz w:val="28"/>
          <w:szCs w:val="28"/>
        </w:rPr>
        <w:t xml:space="preserve">—</w:t>
      </w:r>
      <w:r>
        <w:rPr>
          <w:rFonts w:ascii="Times New Roman" w:hAnsi="Times New Roman" w:cs="Times New Roman" w:eastAsia="FreeSerif"/>
          <w:sz w:val="28"/>
          <w:szCs w:val="28"/>
        </w:rPr>
        <w:t xml:space="preserve"> его экосистемы. Второй </w:t>
      </w:r>
      <w:r>
        <w:rPr>
          <w:rStyle w:val="844"/>
          <w:rFonts w:cs="Times New Roman" w:eastAsia="FreeSerif"/>
          <w:sz w:val="28"/>
          <w:szCs w:val="28"/>
        </w:rPr>
        <w:t xml:space="preserve">—</w:t>
      </w:r>
      <w:r>
        <w:rPr>
          <w:rFonts w:ascii="Times New Roman" w:hAnsi="Times New Roman" w:cs="Times New Roman" w:eastAsia="FreeSerif"/>
          <w:sz w:val="28"/>
          <w:szCs w:val="28"/>
        </w:rPr>
        <w:t xml:space="preserve"> развитие экосистем операционных систем </w:t>
      </w:r>
      <w:r>
        <w:rPr>
          <w:rFonts w:ascii="Times New Roman" w:hAnsi="Times New Roman" w:cs="Times New Roman" w:eastAsia="FreeSerif"/>
          <w:b/>
          <w:sz w:val="28"/>
          <w:szCs w:val="28"/>
        </w:rPr>
        <w:t xml:space="preserve">QP ОС</w:t>
      </w:r>
      <w:r>
        <w:rPr>
          <w:rFonts w:ascii="Times New Roman" w:hAnsi="Times New Roman" w:cs="Times New Roman" w:eastAsia="FreeSerif"/>
          <w:sz w:val="28"/>
          <w:szCs w:val="28"/>
        </w:rPr>
        <w:t xml:space="preserve"> и  </w:t>
      </w:r>
      <w:r>
        <w:rPr>
          <w:rFonts w:ascii="Times New Roman" w:hAnsi="Times New Roman" w:cs="Times New Roman" w:eastAsia="FreeSerif"/>
          <w:b/>
          <w:sz w:val="28"/>
          <w:szCs w:val="28"/>
          <w:lang w:val="en-US" w:eastAsia="en-US"/>
        </w:rPr>
        <w:t xml:space="preserve">KasperskyOS</w:t>
      </w:r>
      <w:r>
        <w:rPr>
          <w:rFonts w:ascii="Times New Roman" w:hAnsi="Times New Roman" w:cs="Times New Roman" w:eastAsia="FreeSerif"/>
          <w:sz w:val="28"/>
          <w:szCs w:val="28"/>
          <w:lang w:eastAsia="en-US"/>
        </w:rPr>
        <w:t xml:space="preserve">.  Третий вариант </w:t>
      </w:r>
      <w:r>
        <w:rPr>
          <w:rStyle w:val="844"/>
          <w:rFonts w:cs="Times New Roman" w:eastAsia="FreeSerif"/>
          <w:sz w:val="28"/>
          <w:szCs w:val="28"/>
        </w:rPr>
        <w:t xml:space="preserve">—</w:t>
      </w:r>
      <w:r>
        <w:rPr>
          <w:rFonts w:ascii="Times New Roman" w:hAnsi="Times New Roman" w:cs="Times New Roman" w:eastAsia="FreeSerif"/>
          <w:sz w:val="28"/>
          <w:szCs w:val="28"/>
          <w:lang w:eastAsia="en-US"/>
        </w:rPr>
        <w:t xml:space="preserve"> использование ресурсов свободного программного обеспечения при создании операционных систем и прикладных программ.</w:t>
      </w:r>
      <w:r>
        <w:rPr>
          <w:rFonts w:ascii="Times New Roman" w:hAnsi="Times New Roman" w:cs="Times New Roman" w:eastAsia="FreeSerif"/>
          <w:sz w:val="28"/>
          <w:szCs w:val="28"/>
        </w:rPr>
        <w:t xml:space="preserve">    </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Первый вариант в настоящее время вряд ли будет осуществляться, так как требует больших временных и ресурсных затрат.</w:t>
      </w:r>
      <w:r/>
    </w:p>
    <w:p>
      <w:pPr>
        <w:pStyle w:val="791"/>
        <w:ind w:left="0" w:right="0" w:firstLine="720"/>
        <w:jc w:val="both"/>
        <w:spacing w:lineRule="auto" w:line="480"/>
      </w:pPr>
      <w:r>
        <w:rPr>
          <w:rFonts w:ascii="Times New Roman" w:hAnsi="Times New Roman" w:cs="Times New Roman" w:eastAsia="FreeSerif"/>
          <w:sz w:val="28"/>
          <w:szCs w:val="28"/>
        </w:rPr>
        <w:t xml:space="preserve">Второй вариант более реалистичен. В настоящее время использование в военных образовательных организациях операционной системы </w:t>
      </w:r>
      <w:r>
        <w:rPr>
          <w:rFonts w:ascii="Times New Roman" w:hAnsi="Times New Roman" w:cs="Times New Roman" w:eastAsia="FreeSerif"/>
          <w:b/>
          <w:sz w:val="28"/>
          <w:szCs w:val="28"/>
          <w:lang w:val="en-US" w:eastAsia="en-US"/>
        </w:rPr>
        <w:t xml:space="preserve">QP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rPr>
        <w:t xml:space="preserve">ОС</w:t>
      </w:r>
      <w:r>
        <w:rPr>
          <w:rFonts w:ascii="Times New Roman" w:hAnsi="Times New Roman" w:cs="Times New Roman" w:eastAsia="FreeSerif"/>
          <w:sz w:val="28"/>
          <w:szCs w:val="28"/>
        </w:rPr>
        <w:t xml:space="preserve"> весьма проблематично из-за нехватки приклад</w:t>
      </w:r>
      <w:r>
        <w:rPr>
          <w:rFonts w:ascii="Times New Roman" w:hAnsi="Times New Roman" w:cs="Times New Roman" w:eastAsia="FreeSerif"/>
          <w:sz w:val="28"/>
          <w:szCs w:val="28"/>
        </w:rPr>
        <w:t xml:space="preserve">ного и специального программного обеспечения. Однако перспективным видится исследование возможности использования в среде данной операционной системы программного обеспечения, разработанного для других операционных систем. В частности, наличие гипервизора </w:t>
      </w:r>
      <w:r>
        <w:rPr>
          <w:rFonts w:ascii="Times New Roman" w:hAnsi="Times New Roman" w:cs="Times New Roman" w:eastAsia="FreeSerif"/>
          <w:b/>
          <w:sz w:val="28"/>
          <w:szCs w:val="28"/>
          <w:lang w:val="en-US" w:eastAsia="en-US"/>
        </w:rPr>
        <w:t xml:space="preserve">QP</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VMM</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теоретически открывает перспективы использования программные продукты, разработанные для ОС на ядре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Кроме того в данной операционной системе предусмотрен запуск *.ехе файлов.</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Третий вариант видится нам наиболее перспективным, поскольку фактически осуществляется в настоящее время. В Реестре есть достаточное количество отечественных операционных систем. </w:t>
        <w:tab/>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Однако остается проблема с отечественными прикладными программами для этих операционных систем.  Возможны следующие перспективные варианты решения этой проблемы:</w:t>
      </w:r>
      <w:r/>
    </w:p>
    <w:p>
      <w:pPr>
        <w:pStyle w:val="791"/>
        <w:numPr>
          <w:ilvl w:val="0"/>
          <w:numId w:val="1"/>
        </w:numPr>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использование программ, входящих в отечественный дистрибутив, но отсутствующих в Реестре;</w:t>
      </w:r>
      <w:r/>
    </w:p>
    <w:p>
      <w:pPr>
        <w:pStyle w:val="791"/>
        <w:numPr>
          <w:ilvl w:val="0"/>
          <w:numId w:val="1"/>
        </w:numPr>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использование программ из свободных репозиториев;</w:t>
      </w:r>
      <w:r/>
    </w:p>
    <w:p>
      <w:pPr>
        <w:pStyle w:val="791"/>
        <w:numPr>
          <w:ilvl w:val="0"/>
          <w:numId w:val="1"/>
        </w:numPr>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использование средств виртуализации;</w:t>
      </w:r>
      <w:r/>
    </w:p>
    <w:p>
      <w:pPr>
        <w:pStyle w:val="791"/>
        <w:numPr>
          <w:ilvl w:val="0"/>
          <w:numId w:val="1"/>
        </w:numPr>
        <w:spacing w:lineRule="auto" w:line="480"/>
      </w:pPr>
      <w:r>
        <w:rPr>
          <w:rFonts w:ascii="Times New Roman" w:hAnsi="Times New Roman" w:cs="Times New Roman" w:eastAsia="FreeSerif"/>
          <w:sz w:val="28"/>
          <w:szCs w:val="28"/>
        </w:rPr>
        <w:t xml:space="preserve">создание отечественных репозиториев </w:t>
      </w:r>
      <w:r>
        <w:rPr>
          <w:rStyle w:val="844"/>
          <w:rFonts w:cs="Times New Roman" w:eastAsia="FreeSerif"/>
          <w:sz w:val="28"/>
          <w:szCs w:val="28"/>
        </w:rPr>
        <w:t xml:space="preserve">- </w:t>
      </w:r>
      <w:r>
        <w:rPr>
          <w:rFonts w:ascii="Times New Roman" w:hAnsi="Times New Roman" w:cs="Times New Roman" w:eastAsia="FreeSerif"/>
          <w:sz w:val="28"/>
          <w:szCs w:val="28"/>
        </w:rPr>
        <w:t xml:space="preserve">фондов алгоритмов и программ.</w:t>
      </w:r>
      <w:r/>
    </w:p>
    <w:p>
      <w:pPr>
        <w:pStyle w:val="791"/>
        <w:ind w:left="0" w:right="0" w:firstLine="720"/>
        <w:jc w:val="both"/>
        <w:spacing w:lineRule="auto" w:line="480"/>
      </w:pPr>
      <w:r>
        <w:rPr>
          <w:rFonts w:ascii="Times New Roman" w:hAnsi="Times New Roman" w:cs="Times New Roman" w:eastAsia="FreeSerif"/>
          <w:sz w:val="28"/>
          <w:szCs w:val="28"/>
        </w:rPr>
        <w:t xml:space="preserve">При установке операционной системы </w:t>
      </w:r>
      <w:r>
        <w:rPr>
          <w:rFonts w:ascii="Times New Roman" w:hAnsi="Times New Roman" w:cs="Times New Roman" w:eastAsia="FreeSerif"/>
          <w:sz w:val="28"/>
          <w:szCs w:val="28"/>
          <w:lang w:val="en-US" w:eastAsia="en-US"/>
        </w:rPr>
        <w:t xml:space="preserve">Astra</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независимо от релиза можно задавать набор программного обеспечения, сгруппированного по разделам: Базовые средства; Рабочий стол </w:t>
      </w:r>
      <w:r>
        <w:rPr>
          <w:rFonts w:ascii="Times New Roman" w:hAnsi="Times New Roman" w:cs="Times New Roman" w:eastAsia="FreeSerif"/>
          <w:sz w:val="28"/>
          <w:szCs w:val="28"/>
          <w:lang w:val="en-US" w:eastAsia="en-US"/>
        </w:rPr>
        <w:t xml:space="preserve">Fly</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Средства работы в Интернет; Офисные средства; Мультимедиа; СУБД; Средства удаленного доступа </w:t>
      </w:r>
      <w:r>
        <w:rPr>
          <w:rFonts w:ascii="Times New Roman" w:hAnsi="Times New Roman" w:cs="Times New Roman" w:eastAsia="FreeSerif"/>
          <w:sz w:val="28"/>
          <w:szCs w:val="28"/>
          <w:lang w:val="en-US" w:eastAsia="en-US"/>
        </w:rPr>
        <w:t xml:space="preserve">SSH</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Средства Виртуализации; Средства разработки и отладки; Приложения для работы с сенсорным экраном; Игры. Ка</w:t>
      </w:r>
      <w:r>
        <w:rPr>
          <w:rFonts w:ascii="Times New Roman" w:hAnsi="Times New Roman" w:cs="Times New Roman" w:eastAsia="FreeSerif"/>
          <w:sz w:val="28"/>
          <w:szCs w:val="28"/>
        </w:rPr>
        <w:t xml:space="preserve">к правило для работы рядового пользователя достаточно выбора первых пяти разделов. При таком выборе программ набор будет включать помимо служебных программ две группы - программы работы с мультимедиа и изображениями, а также программы работы с документами.</w:t>
      </w:r>
      <w:r/>
    </w:p>
    <w:p>
      <w:pPr>
        <w:pStyle w:val="791"/>
        <w:ind w:left="0" w:right="0" w:firstLine="720"/>
        <w:jc w:val="both"/>
        <w:spacing w:lineRule="auto" w:line="480"/>
      </w:pPr>
      <w:r>
        <w:rPr>
          <w:rFonts w:ascii="Times New Roman" w:hAnsi="Times New Roman" w:cs="Times New Roman" w:eastAsia="FreeSerif"/>
          <w:sz w:val="28"/>
          <w:szCs w:val="28"/>
        </w:rPr>
        <w:t xml:space="preserve">К первой группе относятся программы: медиапроигрыватель </w:t>
      </w:r>
      <w:r>
        <w:rPr>
          <w:rFonts w:ascii="Times New Roman" w:hAnsi="Times New Roman" w:cs="Times New Roman" w:eastAsia="FreeSerif"/>
          <w:b/>
          <w:sz w:val="28"/>
          <w:szCs w:val="28"/>
          <w:lang w:val="en-US" w:eastAsia="en-US"/>
        </w:rPr>
        <w:t xml:space="preserve">VLC</w:t>
      </w: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fly</w:t>
      </w:r>
      <w:r>
        <w:rPr>
          <w:rFonts w:ascii="Times New Roman" w:hAnsi="Times New Roman" w:cs="Times New Roman" w:eastAsia="FreeSerif"/>
          <w:b/>
          <w:sz w:val="28"/>
          <w:szCs w:val="28"/>
          <w:lang w:eastAsia="en-US"/>
        </w:rPr>
        <w:t xml:space="preserve">-</w:t>
      </w:r>
      <w:r>
        <w:rPr>
          <w:rFonts w:ascii="Times New Roman" w:hAnsi="Times New Roman" w:cs="Times New Roman" w:eastAsia="FreeSerif"/>
          <w:b/>
          <w:sz w:val="28"/>
          <w:szCs w:val="28"/>
          <w:lang w:val="en-US" w:eastAsia="en-US"/>
        </w:rPr>
        <w:t xml:space="preserve">cddvdburner</w:t>
      </w:r>
      <w:r>
        <w:rPr>
          <w:rFonts w:ascii="Times New Roman" w:hAnsi="Times New Roman" w:cs="Times New Roman" w:eastAsia="FreeSerif"/>
          <w:sz w:val="28"/>
          <w:szCs w:val="28"/>
        </w:rPr>
        <w:t xml:space="preserve"> предназначенная для записи компакт- и </w:t>
      </w:r>
      <w:r>
        <w:rPr>
          <w:rFonts w:ascii="Times New Roman" w:hAnsi="Times New Roman" w:cs="Times New Roman" w:eastAsia="FreeSerif"/>
          <w:sz w:val="28"/>
          <w:szCs w:val="28"/>
          <w:lang w:val="en-US" w:eastAsia="en-US"/>
        </w:rPr>
        <w:t xml:space="preserve">DVD</w:t>
      </w:r>
      <w:r>
        <w:rPr>
          <w:rFonts w:ascii="Times New Roman" w:hAnsi="Times New Roman" w:cs="Times New Roman" w:eastAsia="FreeSerif"/>
          <w:sz w:val="28"/>
          <w:szCs w:val="28"/>
        </w:rPr>
        <w:t xml:space="preserve">-дисков; растровый редактор </w:t>
      </w:r>
      <w:r>
        <w:rPr>
          <w:rFonts w:ascii="Times New Roman" w:hAnsi="Times New Roman" w:cs="Times New Roman" w:eastAsia="FreeSerif"/>
          <w:b/>
          <w:sz w:val="28"/>
          <w:szCs w:val="28"/>
          <w:lang w:val="en-US" w:eastAsia="en-US"/>
        </w:rPr>
        <w:t xml:space="preserve">EasyPaint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программа для работы со сканерами</w:t>
      </w:r>
      <w:r>
        <w:rPr>
          <w:rFonts w:ascii="Times New Roman" w:hAnsi="Times New Roman" w:cs="Times New Roman" w:eastAsia="FreeSerif"/>
          <w:sz w:val="28"/>
          <w:szCs w:val="28"/>
        </w:rPr>
        <w:t xml:space="preserve"> </w:t>
      </w:r>
      <w:r>
        <w:rPr>
          <w:rFonts w:ascii="Times New Roman" w:hAnsi="Times New Roman" w:cs="Times New Roman" w:eastAsia="FreeSerif"/>
          <w:b/>
          <w:sz w:val="28"/>
          <w:szCs w:val="28"/>
          <w:lang w:val="en-US" w:eastAsia="en-US"/>
        </w:rPr>
        <w:t xml:space="preserve">fly</w:t>
      </w:r>
      <w:r>
        <w:rPr>
          <w:rFonts w:ascii="Times New Roman" w:hAnsi="Times New Roman" w:cs="Times New Roman" w:eastAsia="FreeSerif"/>
          <w:b/>
          <w:sz w:val="28"/>
          <w:szCs w:val="28"/>
          <w:lang w:eastAsia="en-US"/>
        </w:rPr>
        <w:t xml:space="preserve">-</w:t>
      </w:r>
      <w:r>
        <w:rPr>
          <w:rFonts w:ascii="Times New Roman" w:hAnsi="Times New Roman" w:cs="Times New Roman" w:eastAsia="FreeSerif"/>
          <w:b/>
          <w:sz w:val="28"/>
          <w:szCs w:val="28"/>
          <w:lang w:val="en-US" w:eastAsia="en-US"/>
        </w:rPr>
        <w:t xml:space="preserve">s</w:t>
      </w:r>
      <w:r>
        <w:rPr>
          <w:rFonts w:ascii="Times New Roman" w:hAnsi="Times New Roman" w:cs="Times New Roman" w:eastAsia="FreeSerif"/>
          <w:b/>
          <w:sz w:val="28"/>
          <w:szCs w:val="28"/>
          <w:lang w:val="en-US" w:eastAsia="en-US"/>
        </w:rPr>
        <w:t xml:space="preserve">can</w:t>
      </w:r>
      <w:r>
        <w:rPr>
          <w:rFonts w:ascii="Times New Roman" w:hAnsi="Times New Roman" w:cs="Times New Roman" w:eastAsia="FreeSerif"/>
          <w:sz w:val="28"/>
          <w:szCs w:val="28"/>
          <w:lang w:eastAsia="en-US"/>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Вторая группа входит в состав офисного пакета </w:t>
      </w:r>
      <w:r>
        <w:rPr>
          <w:rFonts w:ascii="Times New Roman" w:hAnsi="Times New Roman" w:cs="Times New Roman" w:eastAsia="FreeSerif"/>
          <w:b/>
          <w:sz w:val="28"/>
          <w:szCs w:val="28"/>
          <w:lang w:val="en-US" w:eastAsia="en-US"/>
        </w:rPr>
        <w:t xml:space="preserve">LibreOffice</w:t>
      </w:r>
      <w:r>
        <w:rPr>
          <w:rFonts w:ascii="Times New Roman" w:hAnsi="Times New Roman" w:cs="Times New Roman" w:eastAsia="FreeSerif"/>
          <w:sz w:val="28"/>
          <w:szCs w:val="28"/>
          <w:lang w:val="en-US" w:eastAsia="en-US"/>
        </w:rPr>
        <w:t xml:space="preserve">,</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который включает:  </w:t>
      </w:r>
      <w:r>
        <w:rPr>
          <w:rFonts w:ascii="Times New Roman" w:hAnsi="Times New Roman" w:cs="Times New Roman" w:eastAsia="FreeSerif"/>
          <w:b/>
          <w:sz w:val="28"/>
          <w:szCs w:val="28"/>
          <w:lang w:val="en-US" w:eastAsia="en-US"/>
        </w:rPr>
        <w:t xml:space="preserve">Writer</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текстовый редактор и редактор </w:t>
      </w:r>
      <w:r>
        <w:rPr>
          <w:rFonts w:ascii="Times New Roman" w:hAnsi="Times New Roman" w:cs="Times New Roman" w:eastAsia="FreeSerif"/>
          <w:sz w:val="28"/>
          <w:szCs w:val="28"/>
          <w:lang w:val="en-US" w:eastAsia="en-US"/>
        </w:rPr>
        <w:t xml:space="preserve">web</w:t>
      </w:r>
      <w:r>
        <w:rPr>
          <w:rFonts w:ascii="Times New Roman" w:hAnsi="Times New Roman" w:cs="Times New Roman" w:eastAsia="FreeSerif"/>
          <w:sz w:val="28"/>
          <w:szCs w:val="28"/>
        </w:rPr>
        <w:t xml:space="preserve">-страниц; </w:t>
      </w:r>
      <w:r>
        <w:rPr>
          <w:rFonts w:ascii="Times New Roman" w:hAnsi="Times New Roman" w:cs="Times New Roman" w:eastAsia="FreeSerif"/>
          <w:b/>
          <w:sz w:val="28"/>
          <w:szCs w:val="28"/>
          <w:lang w:val="en-US" w:eastAsia="en-US"/>
        </w:rPr>
        <w:t xml:space="preserve">Calc</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редактор электронных таблиц; </w:t>
      </w:r>
      <w:r>
        <w:rPr>
          <w:rFonts w:ascii="Times New Roman" w:hAnsi="Times New Roman" w:cs="Times New Roman" w:eastAsia="FreeSerif"/>
          <w:b/>
          <w:sz w:val="28"/>
          <w:szCs w:val="28"/>
          <w:lang w:val="en-US" w:eastAsia="en-US"/>
        </w:rPr>
        <w:t xml:space="preserve">Impress</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средство создания и демонстрации презентации; </w:t>
      </w:r>
      <w:r>
        <w:rPr>
          <w:rFonts w:ascii="Times New Roman" w:hAnsi="Times New Roman" w:cs="Times New Roman" w:eastAsia="FreeSerif"/>
          <w:b/>
          <w:sz w:val="28"/>
          <w:szCs w:val="28"/>
          <w:lang w:val="en-US" w:eastAsia="en-US"/>
        </w:rPr>
        <w:t xml:space="preserve">Draw</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векторный редактор; </w:t>
      </w:r>
      <w:r>
        <w:rPr>
          <w:rFonts w:ascii="Times New Roman" w:hAnsi="Times New Roman" w:cs="Times New Roman" w:eastAsia="FreeSerif"/>
          <w:b/>
          <w:sz w:val="28"/>
          <w:szCs w:val="28"/>
          <w:lang w:val="en-US" w:eastAsia="en-US"/>
        </w:rPr>
        <w:t xml:space="preserve">Base</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СУБД; </w:t>
      </w:r>
      <w:r>
        <w:rPr>
          <w:rFonts w:ascii="Times New Roman" w:hAnsi="Times New Roman" w:cs="Times New Roman" w:eastAsia="FreeSerif"/>
          <w:b/>
          <w:sz w:val="28"/>
          <w:szCs w:val="28"/>
          <w:lang w:val="en-US" w:eastAsia="en-US"/>
        </w:rPr>
        <w:t xml:space="preserve">Math</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редактор для создания и редактирования формул.</w:t>
      </w:r>
      <w:r/>
    </w:p>
    <w:p>
      <w:pPr>
        <w:pStyle w:val="791"/>
        <w:ind w:left="0" w:right="0" w:firstLine="720"/>
        <w:jc w:val="both"/>
        <w:spacing w:lineRule="auto" w:line="480"/>
      </w:pPr>
      <w:r>
        <w:rPr>
          <w:rFonts w:ascii="Times New Roman" w:hAnsi="Times New Roman" w:cs="Times New Roman" w:eastAsia="FreeSerif"/>
          <w:sz w:val="28"/>
          <w:szCs w:val="28"/>
        </w:rPr>
        <w:t xml:space="preserve">Очевидно, что такой перечень программ не может полностью удовлетворить потребности образовательной организации. Расширить перечень можно путем подключения репозиториев. Репозиторий дистрибутива </w:t>
      </w:r>
      <w:r>
        <w:rPr>
          <w:rFonts w:ascii="Times New Roman" w:hAnsi="Times New Roman" w:cs="Times New Roman" w:eastAsia="FreeSerif"/>
          <w:b/>
          <w:sz w:val="28"/>
          <w:szCs w:val="28"/>
          <w:lang w:val="en-US" w:eastAsia="en-US"/>
        </w:rPr>
        <w:t xml:space="preserve">Astra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Linux</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Common</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Edition</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расположен на серверах ООО «РусБИТех-Астра» и на серверах компании Яндекс. Разработчики </w:t>
      </w:r>
      <w:r>
        <w:rPr>
          <w:rFonts w:ascii="Times New Roman" w:hAnsi="Times New Roman" w:cs="Times New Roman" w:eastAsia="FreeSerif"/>
          <w:sz w:val="28"/>
          <w:szCs w:val="28"/>
          <w:lang w:val="en-US" w:eastAsia="en-US"/>
        </w:rPr>
        <w:t xml:space="preserve">Astra</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допускают возможность подключения сторонних репозиториев, в частности репозиториев дистрибутивов </w:t>
      </w:r>
      <w:r>
        <w:rPr>
          <w:rFonts w:ascii="Times New Roman" w:hAnsi="Times New Roman" w:cs="Times New Roman" w:eastAsia="FreeSerif"/>
          <w:b/>
          <w:sz w:val="28"/>
          <w:szCs w:val="28"/>
          <w:lang w:val="en-US" w:eastAsia="en-US"/>
        </w:rPr>
        <w:t xml:space="preserve">Debian</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Последние располагаются не только на территории США, но и в виде зеркал в Российской Федерации, в частности, на серверах МИФИ. </w:t>
      </w:r>
      <w:r/>
    </w:p>
    <w:p>
      <w:pPr>
        <w:pStyle w:val="791"/>
        <w:ind w:left="0" w:right="0" w:firstLine="720"/>
        <w:jc w:val="both"/>
        <w:spacing w:lineRule="auto" w:line="480"/>
      </w:pPr>
      <w:r>
        <w:rPr>
          <w:rFonts w:ascii="Times New Roman" w:hAnsi="Times New Roman" w:cs="Times New Roman" w:eastAsia="FreeSerif"/>
          <w:sz w:val="28"/>
          <w:szCs w:val="28"/>
        </w:rPr>
        <w:t xml:space="preserve">Подключение репозиториев позволяет установить следующие программы: </w:t>
      </w:r>
      <w:r>
        <w:rPr>
          <w:rFonts w:ascii="Times New Roman" w:hAnsi="Times New Roman" w:cs="Times New Roman" w:eastAsia="FreeSerif"/>
          <w:b/>
          <w:sz w:val="28"/>
          <w:szCs w:val="28"/>
          <w:lang w:val="en-US" w:eastAsia="en-US"/>
        </w:rPr>
        <w:t xml:space="preserve">Juffed</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текстовый редактор с расширенным: функционалом; </w:t>
      </w:r>
      <w:r>
        <w:rPr>
          <w:rFonts w:ascii="Times New Roman" w:hAnsi="Times New Roman" w:cs="Times New Roman" w:eastAsia="FreeSerif"/>
          <w:b/>
          <w:sz w:val="28"/>
          <w:szCs w:val="28"/>
          <w:lang w:val="en-US" w:eastAsia="en-US"/>
        </w:rPr>
        <w:t xml:space="preserve">Blender</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программа для создания трёхмерной компьютерной графики; </w:t>
      </w:r>
      <w:r>
        <w:rPr>
          <w:rFonts w:ascii="Times New Roman" w:hAnsi="Times New Roman" w:cs="Times New Roman" w:eastAsia="FreeSerif"/>
          <w:b/>
          <w:sz w:val="28"/>
          <w:szCs w:val="28"/>
          <w:lang w:val="en-US" w:eastAsia="en-US"/>
        </w:rPr>
        <w:t xml:space="preserve">Dia</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редактор диаграмм; </w:t>
      </w:r>
      <w:r>
        <w:rPr>
          <w:rFonts w:ascii="Times New Roman" w:hAnsi="Times New Roman" w:cs="Times New Roman" w:eastAsia="FreeSerif"/>
          <w:b/>
          <w:sz w:val="28"/>
          <w:szCs w:val="28"/>
          <w:lang w:val="en-US" w:eastAsia="en-US"/>
        </w:rPr>
        <w:t xml:space="preserve">KolourPaint</w:t>
      </w:r>
      <w:r>
        <w:rPr>
          <w:rFonts w:ascii="Times New Roman" w:hAnsi="Times New Roman" w:cs="Times New Roman" w:eastAsia="FreeSerif"/>
          <w:sz w:val="28"/>
          <w:szCs w:val="28"/>
          <w:lang w:eastAsia="en-US"/>
        </w:rPr>
        <w:t xml:space="preserve"> - аналог</w:t>
      </w:r>
      <w:r>
        <w:rPr>
          <w:rFonts w:ascii="Times New Roman" w:hAnsi="Times New Roman" w:cs="Times New Roman" w:eastAsia="FreeSerif"/>
          <w:sz w:val="28"/>
          <w:szCs w:val="28"/>
        </w:rPr>
        <w:t xml:space="preserve"> </w:t>
      </w:r>
      <w:r>
        <w:rPr>
          <w:rFonts w:ascii="Times New Roman" w:hAnsi="Times New Roman" w:cs="Times New Roman" w:eastAsia="FreeSerif"/>
          <w:sz w:val="28"/>
          <w:szCs w:val="28"/>
          <w:lang w:val="en-US" w:eastAsia="en-US"/>
        </w:rPr>
        <w:t xml:space="preserve">Microsoft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Paint</w:t>
      </w: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GIMP</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аналог </w:t>
      </w:r>
      <w:r>
        <w:rPr>
          <w:rFonts w:ascii="Times New Roman" w:hAnsi="Times New Roman" w:cs="Times New Roman" w:eastAsia="FreeSerif"/>
          <w:sz w:val="28"/>
          <w:szCs w:val="28"/>
          <w:lang w:val="en-US" w:eastAsia="en-US"/>
        </w:rPr>
        <w:t xml:space="preserve">photoshop</w:t>
      </w: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Inkscape</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аналог </w:t>
      </w:r>
      <w:r>
        <w:rPr>
          <w:rFonts w:ascii="Times New Roman" w:hAnsi="Times New Roman" w:cs="Times New Roman" w:eastAsia="FreeSerif"/>
          <w:sz w:val="28"/>
          <w:szCs w:val="28"/>
          <w:lang w:val="en-US" w:eastAsia="en-US"/>
        </w:rPr>
        <w:t xml:space="preserve">CorelDraw</w:t>
      </w: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Djview</w:t>
      </w:r>
      <w:r>
        <w:rPr>
          <w:rFonts w:ascii="Times New Roman" w:hAnsi="Times New Roman" w:cs="Times New Roman" w:eastAsia="FreeSerif"/>
          <w:sz w:val="28"/>
          <w:szCs w:val="28"/>
          <w:lang w:eastAsia="en-US"/>
        </w:rPr>
        <w:t xml:space="preserve"> -  </w:t>
      </w:r>
      <w:r>
        <w:rPr>
          <w:rFonts w:ascii="Times New Roman" w:hAnsi="Times New Roman" w:cs="Times New Roman" w:eastAsia="FreeSerif"/>
          <w:sz w:val="28"/>
          <w:szCs w:val="28"/>
        </w:rPr>
        <w:t xml:space="preserve">программа для просмотра файлов в формате </w:t>
      </w:r>
      <w:r>
        <w:rPr>
          <w:rFonts w:ascii="Times New Roman" w:hAnsi="Times New Roman" w:cs="Times New Roman" w:eastAsia="FreeSerif"/>
          <w:sz w:val="28"/>
          <w:szCs w:val="28"/>
          <w:lang w:val="en-US" w:eastAsia="en-US"/>
        </w:rPr>
        <w:t xml:space="preserve">DjVu</w:t>
      </w: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Graphviz</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w:t>
      </w:r>
      <w:r>
        <w:rPr>
          <w:rStyle w:val="859"/>
          <w:rFonts w:cs="Times New Roman" w:eastAsia="FreeSerif"/>
          <w:sz w:val="28"/>
          <w:szCs w:val="28"/>
        </w:rPr>
        <w:t xml:space="preserve"> </w:t>
      </w:r>
      <w:r>
        <w:rPr>
          <w:rFonts w:ascii="Times New Roman" w:hAnsi="Times New Roman" w:cs="Times New Roman" w:eastAsia="FreeSerif"/>
          <w:sz w:val="28"/>
          <w:szCs w:val="28"/>
        </w:rPr>
        <w:t xml:space="preserve">программа для визуализации структурной информации путем построения геометрических представлений абстрактных графов и сетей; </w:t>
      </w:r>
      <w:r>
        <w:rPr>
          <w:rFonts w:ascii="Times New Roman" w:hAnsi="Times New Roman" w:cs="Times New Roman" w:eastAsia="FreeSerif"/>
          <w:b/>
          <w:sz w:val="28"/>
          <w:szCs w:val="28"/>
          <w:lang w:val="en-US" w:eastAsia="en-US"/>
        </w:rPr>
        <w:t xml:space="preserve">Gwenview</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программа для просмотра изображений; </w:t>
      </w:r>
      <w:r>
        <w:rPr>
          <w:rFonts w:ascii="Times New Roman" w:hAnsi="Times New Roman" w:cs="Times New Roman" w:eastAsia="FreeSerif"/>
          <w:b/>
          <w:sz w:val="28"/>
          <w:szCs w:val="28"/>
          <w:lang w:val="en-US" w:eastAsia="en-US"/>
        </w:rPr>
        <w:t xml:space="preserve">GImageReader</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кроссплатформенный графический интерфейс для системы оптического распознавания символов </w:t>
      </w:r>
      <w:r>
        <w:rPr>
          <w:rFonts w:ascii="Times New Roman" w:hAnsi="Times New Roman" w:cs="Times New Roman" w:eastAsia="FreeSerif"/>
          <w:sz w:val="28"/>
          <w:szCs w:val="28"/>
          <w:lang w:val="en-US" w:eastAsia="en-US"/>
        </w:rPr>
        <w:t xml:space="preserve">Tesseract</w:t>
      </w:r>
      <w:r>
        <w:rPr>
          <w:rFonts w:ascii="Times New Roman" w:hAnsi="Times New Roman" w:cs="Times New Roman" w:eastAsia="FreeSerif"/>
          <w:sz w:val="28"/>
          <w:szCs w:val="28"/>
          <w:lang w:val="ru-RU" w:eastAsia="en-US"/>
        </w:rPr>
        <w:t xml:space="preserve">;</w:t>
      </w:r>
      <w:r>
        <w:rPr>
          <w:rFonts w:ascii="Times New Roman" w:hAnsi="Times New Roman" w:cs="Times New Roman" w:eastAsia="FreeSerif"/>
          <w:sz w:val="28"/>
          <w:szCs w:val="28"/>
        </w:rPr>
        <w:t xml:space="preserve"> </w:t>
      </w:r>
      <w:r>
        <w:rPr>
          <w:rFonts w:ascii="Times New Roman" w:hAnsi="Times New Roman" w:cs="Times New Roman" w:eastAsia="FreeSerif"/>
          <w:b/>
          <w:sz w:val="28"/>
          <w:szCs w:val="28"/>
          <w:lang w:val="en-US" w:eastAsia="en-US"/>
        </w:rPr>
        <w:t xml:space="preserve">KCalc</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научный калькулятор; </w:t>
      </w:r>
      <w:r>
        <w:rPr>
          <w:rFonts w:ascii="Times New Roman" w:hAnsi="Times New Roman" w:cs="Times New Roman" w:eastAsia="FreeSerif"/>
          <w:b/>
          <w:sz w:val="28"/>
          <w:szCs w:val="28"/>
          <w:lang w:val="en-US" w:eastAsia="en-US"/>
        </w:rPr>
        <w:t xml:space="preserve">Maxima</w:t>
      </w:r>
      <w:r>
        <w:rPr>
          <w:rFonts w:ascii="Times New Roman" w:hAnsi="Times New Roman" w:cs="Times New Roman" w:eastAsia="FreeSerif"/>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система компьютерной алгебры; </w:t>
      </w:r>
      <w:r>
        <w:rPr>
          <w:rFonts w:ascii="Times New Roman" w:hAnsi="Times New Roman" w:cs="Times New Roman" w:eastAsia="FreeSerif"/>
          <w:b/>
          <w:sz w:val="28"/>
          <w:szCs w:val="28"/>
          <w:lang w:val="en-US" w:eastAsia="en-US"/>
        </w:rPr>
        <w:t xml:space="preserve">Octave</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программа аналог </w:t>
      </w:r>
      <w:r>
        <w:rPr>
          <w:rFonts w:ascii="Times New Roman" w:hAnsi="Times New Roman" w:cs="Times New Roman" w:eastAsia="FreeSerif"/>
          <w:sz w:val="28"/>
          <w:szCs w:val="28"/>
          <w:lang w:val="en-US" w:eastAsia="en-US"/>
        </w:rPr>
        <w:t xml:space="preserve">Matlab</w:t>
      </w:r>
      <w:r>
        <w:rPr>
          <w:rFonts w:ascii="Times New Roman" w:hAnsi="Times New Roman" w:cs="Times New Roman" w:eastAsia="FreeSerif"/>
          <w:sz w:val="28"/>
          <w:szCs w:val="28"/>
          <w:lang w:eastAsia="en-US"/>
        </w:rPr>
        <w:t xml:space="preserve">; </w:t>
      </w:r>
      <w:r>
        <w:rPr>
          <w:rFonts w:ascii="Times New Roman" w:hAnsi="Times New Roman" w:cs="Times New Roman" w:eastAsia="FreeSerif"/>
          <w:b/>
          <w:sz w:val="28"/>
          <w:szCs w:val="28"/>
          <w:lang w:val="en-US" w:eastAsia="en-US"/>
        </w:rPr>
        <w:t xml:space="preserve">SpeedCrunch</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 высокоточный научный калькулятор; </w:t>
      </w:r>
      <w:r>
        <w:rPr>
          <w:rFonts w:ascii="Times New Roman" w:hAnsi="Times New Roman" w:cs="Times New Roman" w:eastAsia="FreeSerif"/>
          <w:b/>
          <w:sz w:val="28"/>
          <w:szCs w:val="28"/>
          <w:lang w:val="en-US" w:eastAsia="en-US"/>
        </w:rPr>
        <w:t xml:space="preserve">QEMU</w:t>
      </w:r>
      <w:r>
        <w:rPr>
          <w:rFonts w:ascii="Times New Roman" w:hAnsi="Times New Roman" w:cs="Times New Roman" w:eastAsia="FreeSerif"/>
          <w:sz w:val="28"/>
          <w:szCs w:val="28"/>
          <w:lang w:eastAsia="en-US"/>
        </w:rPr>
        <w:t xml:space="preserve"> и</w:t>
      </w:r>
      <w:r>
        <w:rPr>
          <w:rFonts w:ascii="Times New Roman" w:hAnsi="Times New Roman" w:cs="Times New Roman"/>
          <w:sz w:val="28"/>
          <w:szCs w:val="28"/>
        </w:rPr>
        <w:t xml:space="preserve"> </w:t>
      </w:r>
      <w:r>
        <w:rPr>
          <w:rFonts w:ascii="Times New Roman" w:hAnsi="Times New Roman" w:cs="Times New Roman" w:eastAsia="FreeSerif"/>
          <w:b/>
          <w:sz w:val="28"/>
          <w:szCs w:val="28"/>
          <w:lang w:val="en-US" w:eastAsia="en-US"/>
        </w:rPr>
        <w:t xml:space="preserve">Wine</w:t>
      </w:r>
      <w:r>
        <w:rPr>
          <w:rFonts w:ascii="Times New Roman" w:hAnsi="Times New Roman" w:cs="Times New Roman" w:eastAsia="FreeSerif"/>
          <w:b/>
          <w:sz w:val="28"/>
          <w:szCs w:val="28"/>
          <w:lang w:eastAsia="en-US"/>
        </w:rPr>
        <w:t xml:space="preserve"> </w:t>
      </w:r>
      <w:r>
        <w:rPr>
          <w:rStyle w:val="844"/>
          <w:rFonts w:cs="Times New Roman" w:eastAsia="FreeSerif"/>
          <w:sz w:val="28"/>
          <w:szCs w:val="28"/>
        </w:rPr>
        <w:t xml:space="preserve">— </w:t>
      </w:r>
      <w:r>
        <w:rPr>
          <w:rFonts w:ascii="Times New Roman" w:hAnsi="Times New Roman" w:cs="Times New Roman" w:eastAsia="FreeSerif"/>
          <w:sz w:val="28"/>
          <w:szCs w:val="28"/>
        </w:rPr>
        <w:t xml:space="preserve">программное обеспечение, позволяющее запускать в среде Linux приложения, созданные для </w:t>
      </w:r>
      <w:r>
        <w:rPr>
          <w:rFonts w:ascii="Times New Roman" w:hAnsi="Times New Roman" w:cs="Times New Roman" w:eastAsia="FreeSerif"/>
          <w:sz w:val="28"/>
          <w:szCs w:val="28"/>
          <w:lang w:val="en-US" w:eastAsia="en-US"/>
        </w:rPr>
        <w:t xml:space="preserve">Microsoft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Windows</w:t>
      </w:r>
      <w:r>
        <w:rPr>
          <w:rFonts w:ascii="Times New Roman" w:hAnsi="Times New Roman" w:cs="Times New Roman" w:eastAsia="FreeSerif"/>
          <w:sz w:val="28"/>
          <w:szCs w:val="28"/>
          <w:lang w:eastAsia="en-US"/>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При подключении репозиториев </w:t>
      </w:r>
      <w:r>
        <w:rPr>
          <w:rFonts w:ascii="Times New Roman" w:hAnsi="Times New Roman" w:cs="Times New Roman" w:eastAsia="FreeSerif"/>
          <w:b/>
          <w:sz w:val="28"/>
          <w:szCs w:val="28"/>
        </w:rPr>
        <w:t xml:space="preserve">D</w:t>
      </w:r>
      <w:r>
        <w:rPr>
          <w:rFonts w:ascii="Times New Roman" w:hAnsi="Times New Roman" w:cs="Times New Roman" w:eastAsia="FreeSerif"/>
          <w:b/>
          <w:sz w:val="28"/>
          <w:szCs w:val="28"/>
          <w:lang w:val="en-US" w:eastAsia="en-US"/>
        </w:rPr>
        <w:t xml:space="preserve">ebian</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ещё более расширяется круг прикладных программ. В этом случае становятся доступными такие математические программы как </w:t>
      </w:r>
      <w:r>
        <w:rPr>
          <w:rFonts w:ascii="Times New Roman" w:hAnsi="Times New Roman" w:cs="Times New Roman" w:eastAsia="FreeSerif"/>
          <w:b/>
          <w:sz w:val="28"/>
          <w:szCs w:val="28"/>
          <w:lang w:val="en-US" w:eastAsia="en-US"/>
        </w:rPr>
        <w:t xml:space="preserve">Scilab</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Axioma</w:t>
      </w:r>
      <w:r>
        <w:rPr>
          <w:rFonts w:ascii="Times New Roman" w:hAnsi="Times New Roman" w:cs="Times New Roman" w:eastAsia="FreeSerif"/>
          <w:b/>
          <w:sz w:val="28"/>
          <w:szCs w:val="28"/>
          <w:lang w:eastAsia="en-US"/>
        </w:rPr>
        <w:t xml:space="preserve">, </w:t>
      </w:r>
      <w:r>
        <w:rPr>
          <w:rFonts w:ascii="Times New Roman" w:hAnsi="Times New Roman" w:cs="Times New Roman" w:eastAsia="FreeSerif"/>
          <w:b/>
          <w:sz w:val="28"/>
          <w:szCs w:val="28"/>
          <w:lang w:val="en-US" w:eastAsia="en-US"/>
        </w:rPr>
        <w:t xml:space="preserve">Freemat</w:t>
      </w:r>
      <w:r>
        <w:rPr>
          <w:rFonts w:ascii="Times New Roman" w:hAnsi="Times New Roman" w:cs="Times New Roman" w:eastAsia="FreeSerif"/>
          <w:sz w:val="28"/>
          <w:szCs w:val="28"/>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Однако не всегда можно найти замену программам, разработанным для тех или иных целей под операционную систему </w:t>
      </w:r>
      <w:r>
        <w:rPr>
          <w:rFonts w:ascii="Times New Roman" w:hAnsi="Times New Roman" w:cs="Times New Roman" w:eastAsia="FreeSerif"/>
          <w:sz w:val="28"/>
          <w:szCs w:val="28"/>
          <w:lang w:val="en-US" w:eastAsia="en-US"/>
        </w:rPr>
        <w:t xml:space="preserve">Windows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среди программ, разработанных для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rPr>
        <w:t xml:space="preserve">подобных систем или среди свободного программного обеспечения.</w:t>
      </w:r>
      <w:r/>
    </w:p>
    <w:p>
      <w:pPr>
        <w:pStyle w:val="791"/>
        <w:ind w:left="0" w:right="0" w:firstLine="720"/>
        <w:jc w:val="both"/>
        <w:spacing w:lineRule="auto" w:line="480"/>
      </w:pPr>
      <w:r>
        <w:rPr>
          <w:rFonts w:ascii="Times New Roman" w:hAnsi="Times New Roman" w:cs="Times New Roman" w:eastAsia="FreeSerif"/>
          <w:sz w:val="28"/>
          <w:szCs w:val="28"/>
        </w:rPr>
        <w:t xml:space="preserve">В этом случае можно использовать средства виртуализации. Выше уже отмечалось что для этих целей возможно применение </w:t>
      </w:r>
      <w:r>
        <w:rPr>
          <w:rFonts w:ascii="Times New Roman" w:hAnsi="Times New Roman" w:cs="Times New Roman" w:eastAsia="FreeSerif"/>
          <w:b/>
          <w:sz w:val="28"/>
          <w:szCs w:val="28"/>
          <w:lang w:val="en-US" w:eastAsia="en-US"/>
        </w:rPr>
        <w:t xml:space="preserve">QEMU</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и </w:t>
      </w:r>
      <w:r>
        <w:rPr>
          <w:rFonts w:ascii="Times New Roman" w:hAnsi="Times New Roman" w:cs="Times New Roman" w:eastAsia="FreeSerif"/>
          <w:b/>
          <w:sz w:val="28"/>
          <w:szCs w:val="28"/>
          <w:lang w:val="en-US" w:eastAsia="en-US"/>
        </w:rPr>
        <w:t xml:space="preserve">WINE</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На основе последней программы компания </w:t>
      </w:r>
      <w:r>
        <w:rPr>
          <w:rFonts w:ascii="Times New Roman" w:hAnsi="Times New Roman" w:cs="Times New Roman" w:eastAsia="FreeSerif"/>
          <w:sz w:val="28"/>
          <w:szCs w:val="28"/>
          <w:lang w:val="en-US" w:eastAsia="en-US"/>
        </w:rPr>
        <w:t xml:space="preserve">Etersoft</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разработала программный продукт </w:t>
      </w:r>
      <w:hyperlink r:id="rId11" w:tooltip="mailto:WINE@Etersoft" w:history="1">
        <w:r>
          <w:rPr>
            <w:rFonts w:ascii="Times New Roman" w:hAnsi="Times New Roman" w:cs="Times New Roman" w:eastAsia="FreeSerif"/>
            <w:b/>
            <w:sz w:val="28"/>
            <w:szCs w:val="28"/>
            <w:lang w:val="en-US" w:eastAsia="en-US"/>
          </w:rPr>
          <w:t xml:space="preserve">WINE</w:t>
        </w:r>
      </w:hyperlink>
      <w:r>
        <w:rPr>
          <w:b/>
        </w:rPr>
      </w:r>
      <w:hyperlink r:id="rId12" w:tooltip="mailto:WINE@Etersoft" w:history="1">
        <w:r>
          <w:rPr>
            <w:rFonts w:ascii="Times New Roman" w:hAnsi="Times New Roman" w:cs="Times New Roman" w:eastAsia="FreeSerif"/>
            <w:b/>
            <w:sz w:val="28"/>
            <w:szCs w:val="28"/>
            <w:lang w:eastAsia="en-US"/>
          </w:rPr>
          <w:t xml:space="preserve">@</w:t>
        </w:r>
      </w:hyperlink>
      <w:r>
        <w:rPr>
          <w:b/>
        </w:rPr>
      </w:r>
      <w:hyperlink r:id="rId13" w:tooltip="mailto:WINE@Etersoft" w:history="1">
        <w:r>
          <w:rPr>
            <w:rFonts w:ascii="Times New Roman" w:hAnsi="Times New Roman" w:cs="Times New Roman" w:eastAsia="FreeSerif"/>
            <w:b/>
            <w:sz w:val="28"/>
            <w:szCs w:val="28"/>
            <w:lang w:val="en-US" w:eastAsia="en-US"/>
          </w:rPr>
          <w:t xml:space="preserve">Etersoft</w:t>
        </w:r>
      </w:hyperlink>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для обеспечения функционирования </w:t>
      </w:r>
      <w:r>
        <w:rPr>
          <w:rFonts w:ascii="Times New Roman" w:hAnsi="Times New Roman" w:cs="Times New Roman" w:eastAsia="FreeSerif"/>
          <w:b/>
          <w:sz w:val="28"/>
          <w:szCs w:val="28"/>
        </w:rPr>
        <w:t xml:space="preserve">КОМПАС-З</w:t>
      </w:r>
      <w:r>
        <w:rPr>
          <w:rFonts w:ascii="Times New Roman" w:hAnsi="Times New Roman" w:cs="Times New Roman" w:eastAsia="FreeSerif"/>
          <w:b/>
          <w:sz w:val="28"/>
          <w:szCs w:val="28"/>
          <w:lang w:val="en-US"/>
        </w:rPr>
        <w:t xml:space="preserve">D</w:t>
      </w:r>
      <w:r>
        <w:rPr>
          <w:rFonts w:ascii="Times New Roman" w:hAnsi="Times New Roman" w:cs="Times New Roman" w:eastAsia="FreeSerif"/>
          <w:b/>
          <w:sz w:val="28"/>
          <w:szCs w:val="28"/>
        </w:rPr>
        <w:t xml:space="preserve"> </w:t>
      </w:r>
      <w:r>
        <w:rPr>
          <w:rFonts w:ascii="Times New Roman" w:hAnsi="Times New Roman" w:cs="Times New Roman" w:eastAsia="FreeSerif"/>
          <w:sz w:val="28"/>
          <w:szCs w:val="28"/>
        </w:rPr>
        <w:t xml:space="preserve">и других </w:t>
      </w:r>
      <w:r>
        <w:rPr>
          <w:rFonts w:ascii="Times New Roman" w:hAnsi="Times New Roman" w:cs="Times New Roman" w:eastAsia="FreeSerif"/>
          <w:sz w:val="28"/>
          <w:szCs w:val="28"/>
          <w:lang w:val="en-US" w:eastAsia="en-US"/>
        </w:rPr>
        <w:t xml:space="preserve">CAD</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приложений в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lang w:eastAsia="en-US"/>
        </w:rPr>
        <w:t xml:space="preserve">.  </w:t>
      </w:r>
      <w:r/>
    </w:p>
    <w:p>
      <w:pPr>
        <w:pStyle w:val="791"/>
        <w:ind w:left="0" w:right="0" w:firstLine="720"/>
        <w:jc w:val="both"/>
        <w:spacing w:lineRule="auto" w:line="480"/>
      </w:pPr>
      <w:r>
        <w:rPr>
          <w:rFonts w:ascii="Times New Roman" w:hAnsi="Times New Roman" w:cs="Times New Roman" w:eastAsia="FreeSerif"/>
          <w:sz w:val="28"/>
          <w:szCs w:val="28"/>
        </w:rPr>
        <w:t xml:space="preserve">Это направление является перспективным в тех областях, где уже имеются хорошо проработанные программы для </w:t>
      </w:r>
      <w:r>
        <w:rPr>
          <w:rFonts w:ascii="Times New Roman" w:hAnsi="Times New Roman" w:cs="Times New Roman" w:eastAsia="FreeSerif"/>
          <w:sz w:val="28"/>
          <w:szCs w:val="28"/>
          <w:lang w:val="en-US" w:eastAsia="en-US"/>
        </w:rPr>
        <w:t xml:space="preserve">Windows</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rPr>
        <w:t xml:space="preserve">но ещё не разработаны аналоги под </w:t>
      </w:r>
      <w:r>
        <w:rPr>
          <w:rFonts w:ascii="Times New Roman" w:hAnsi="Times New Roman" w:cs="Times New Roman" w:eastAsia="FreeSerif"/>
          <w:sz w:val="28"/>
          <w:szCs w:val="28"/>
          <w:lang w:val="en-US" w:eastAsia="en-US"/>
        </w:rPr>
        <w:t xml:space="preserve">Unix</w:t>
      </w:r>
      <w:r>
        <w:rPr>
          <w:rFonts w:ascii="Times New Roman" w:hAnsi="Times New Roman" w:cs="Times New Roman" w:eastAsia="FreeSerif"/>
          <w:sz w:val="28"/>
          <w:szCs w:val="28"/>
        </w:rPr>
        <w:t xml:space="preserve">-подобные ОС.</w:t>
      </w:r>
      <w:r/>
    </w:p>
    <w:p>
      <w:pPr>
        <w:ind w:left="0" w:right="0" w:firstLine="720"/>
        <w:jc w:val="both"/>
        <w:spacing w:lineRule="auto" w:line="480"/>
        <w:rPr>
          <w:rFonts w:ascii="Times New Roman" w:hAnsi="Times New Roman" w:cs="Times New Roman" w:eastAsia="FreeSerif"/>
          <w:sz w:val="28"/>
          <w:szCs w:val="28"/>
          <w:highlight w:val="white"/>
        </w:rPr>
      </w:pPr>
      <w:r>
        <w:rPr>
          <w:rFonts w:ascii="Times New Roman" w:hAnsi="Times New Roman" w:cs="Times New Roman" w:eastAsia="FreeSerif"/>
          <w:sz w:val="28"/>
          <w:szCs w:val="28"/>
          <w:highlight w:val="white"/>
          <w:lang w:eastAsia="en-US"/>
        </w:rPr>
        <w:t xml:space="preserve">Т</w:t>
      </w:r>
      <w:r>
        <w:rPr>
          <w:rFonts w:ascii="Times New Roman" w:hAnsi="Times New Roman" w:cs="Times New Roman" w:eastAsia="FreeSerif"/>
          <w:sz w:val="28"/>
          <w:szCs w:val="28"/>
          <w:highlight w:val="white"/>
          <w:lang w:eastAsia="en-US"/>
        </w:rPr>
        <w:t xml:space="preserve">аким образом можно констатировать, что программная экосистема ОС на базе ядра Linux в основном может обеспечить образовательный процесс военной образовательной организации, однако при этом возникает задача снабжения этих организаций требуемыми программами.</w:t>
      </w:r>
      <w:r>
        <w:rPr>
          <w:highlight w:val="white"/>
        </w:rPr>
      </w:r>
      <w:r/>
    </w:p>
    <w:p>
      <w:pPr>
        <w:pStyle w:val="791"/>
        <w:ind w:left="0" w:right="0" w:firstLine="720"/>
        <w:jc w:val="both"/>
        <w:spacing w:lineRule="auto" w:line="480"/>
        <w:rPr>
          <w:rFonts w:ascii="Times New Roman" w:hAnsi="Times New Roman" w:cs="Times New Roman" w:eastAsia="FreeSerif"/>
          <w:sz w:val="28"/>
          <w:szCs w:val="28"/>
          <w:highlight w:val="none"/>
          <w:lang w:eastAsia="en-US"/>
        </w:rPr>
      </w:pPr>
      <w:r>
        <w:rPr>
          <w:rFonts w:ascii="Times New Roman" w:hAnsi="Times New Roman" w:cs="Times New Roman" w:eastAsia="FreeSerif"/>
          <w:sz w:val="28"/>
          <w:szCs w:val="28"/>
          <w:highlight w:val="none"/>
          <w:lang w:eastAsia="en-US"/>
        </w:rPr>
        <w:t xml:space="preserve">Её </w:t>
      </w:r>
      <w:r>
        <w:rPr>
          <w:rFonts w:ascii="Times New Roman" w:hAnsi="Times New Roman" w:cs="Times New Roman" w:eastAsia="FreeSerif"/>
          <w:strike w:val="false"/>
          <w:sz w:val="28"/>
          <w:szCs w:val="28"/>
          <w:highlight w:val="white"/>
          <w:lang w:eastAsia="en-US"/>
        </w:rPr>
        <w:t xml:space="preserve">можно </w:t>
      </w:r>
      <w:r>
        <w:rPr>
          <w:rFonts w:ascii="Times New Roman" w:hAnsi="Times New Roman" w:cs="Times New Roman" w:eastAsia="FreeSerif"/>
          <w:strike w:val="false"/>
          <w:sz w:val="28"/>
          <w:szCs w:val="28"/>
          <w:highlight w:val="white"/>
          <w:lang w:eastAsia="en-US"/>
        </w:rPr>
        <w:t xml:space="preserve">решить путем создания фондов программ и алгоритмов (ФАП) МО РФ </w:t>
      </w:r>
      <w:r>
        <w:rPr>
          <w:rFonts w:ascii="Times New Roman" w:hAnsi="Times New Roman" w:cs="Times New Roman" w:eastAsia="FreeSerif"/>
          <w:strike w:val="false"/>
          <w:sz w:val="28"/>
          <w:szCs w:val="28"/>
          <w:highlight w:val="white"/>
          <w:lang w:eastAsia="en-US"/>
        </w:rPr>
        <w:t xml:space="preserve">и программных хранилищ </w:t>
      </w:r>
      <w:r>
        <w:rPr>
          <w:rStyle w:val="844"/>
          <w:rFonts w:cs="Times New Roman" w:eastAsia="FreeSerif"/>
          <w:sz w:val="28"/>
          <w:szCs w:val="28"/>
        </w:rPr>
        <w:t xml:space="preserve">—</w:t>
      </w:r>
      <w:r>
        <w:rPr>
          <w:rFonts w:ascii="Times New Roman" w:hAnsi="Times New Roman" w:cs="Times New Roman" w:eastAsia="FreeSerif"/>
          <w:strike w:val="false"/>
          <w:sz w:val="28"/>
          <w:szCs w:val="28"/>
          <w:highlight w:val="white"/>
          <w:lang w:eastAsia="en-US"/>
        </w:rPr>
        <w:t xml:space="preserve"> репозиториев</w:t>
      </w:r>
      <w:r>
        <w:rPr>
          <w:rFonts w:ascii="Times New Roman" w:hAnsi="Times New Roman" w:cs="Times New Roman" w:eastAsia="FreeSerif"/>
          <w:strike w:val="false"/>
          <w:sz w:val="28"/>
          <w:szCs w:val="28"/>
          <w:highlight w:val="white"/>
          <w:lang w:eastAsia="en-US"/>
        </w:rPr>
        <w:t xml:space="preserve">.</w:t>
      </w:r>
      <w:r/>
    </w:p>
    <w:p>
      <w:pPr>
        <w:pStyle w:val="791"/>
        <w:ind w:left="0" w:right="0" w:firstLine="720"/>
        <w:jc w:val="both"/>
        <w:spacing w:lineRule="auto" w:line="480"/>
      </w:pPr>
      <w:r>
        <w:rPr>
          <w:rFonts w:ascii="Times New Roman" w:hAnsi="Times New Roman" w:cs="Times New Roman" w:eastAsia="FreeSerif"/>
          <w:sz w:val="28"/>
          <w:szCs w:val="28"/>
        </w:rPr>
        <w:t xml:space="preserve">Работы по созданию ФАП МО РФ велись с 1993 года. Фонд был создан, однако череда реформирований организационной и штатной структуры ВС Российской Федерации, проводимых в 2000-е годы, привела к</w:t>
      </w:r>
      <w:r>
        <w:rPr>
          <w:rFonts w:ascii="Times New Roman" w:hAnsi="Times New Roman" w:cs="Times New Roman" w:eastAsia="FreeSerif"/>
          <w:sz w:val="28"/>
          <w:szCs w:val="28"/>
          <w:highlight w:val="white"/>
        </w:rPr>
        <w:t xml:space="preserve"> </w:t>
      </w:r>
      <w:r>
        <w:rPr>
          <w:rFonts w:ascii="Times New Roman" w:hAnsi="Times New Roman" w:cs="Times New Roman" w:eastAsia="FreeSerif"/>
          <w:sz w:val="28"/>
          <w:szCs w:val="28"/>
          <w:highlight w:val="white"/>
          <w:shd w:val="clear" w:fill="FFFF00" w:color="auto"/>
        </w:rPr>
        <w:t xml:space="preserve">прекращению</w:t>
      </w:r>
      <w:r>
        <w:rPr>
          <w:rFonts w:ascii="Times New Roman" w:hAnsi="Times New Roman" w:cs="Times New Roman" w:eastAsia="FreeSerif"/>
          <w:sz w:val="28"/>
          <w:szCs w:val="28"/>
          <w:highlight w:val="white"/>
          <w:shd w:val="clear" w:fill="FFFF00" w:color="auto"/>
        </w:rPr>
        <w:t xml:space="preserve"> </w:t>
      </w:r>
      <w:r>
        <w:rPr>
          <w:rFonts w:ascii="Times New Roman" w:hAnsi="Times New Roman" w:cs="Times New Roman" w:eastAsia="FreeSerif"/>
          <w:sz w:val="28"/>
          <w:szCs w:val="28"/>
          <w:highlight w:val="white"/>
          <w:shd w:val="clear" w:fill="FFFF00" w:color="auto"/>
        </w:rPr>
        <w:t xml:space="preserve">его существования</w:t>
      </w:r>
      <w:r>
        <w:rPr>
          <w:rFonts w:ascii="Times New Roman" w:hAnsi="Times New Roman" w:cs="Times New Roman" w:eastAsia="FreeSerif"/>
          <w:strike w:val="false"/>
          <w:sz w:val="28"/>
          <w:szCs w:val="28"/>
          <w:highlight w:val="white"/>
          <w:shd w:val="clear" w:fill="FFFF00" w:color="auto"/>
          <w:vertAlign w:val="superscript"/>
        </w:rPr>
        <w:t xml:space="preserve">18</w:t>
      </w:r>
      <w:r>
        <w:rPr>
          <w:rFonts w:ascii="Times New Roman" w:hAnsi="Times New Roman" w:cs="Times New Roman" w:eastAsia="FreeSerif"/>
          <w:sz w:val="28"/>
          <w:szCs w:val="28"/>
        </w:rPr>
        <w:t xml:space="preserve">. </w:t>
      </w:r>
      <w:r/>
    </w:p>
    <w:p>
      <w:pPr>
        <w:pStyle w:val="791"/>
        <w:ind w:left="0" w:right="0" w:firstLine="720"/>
        <w:jc w:val="both"/>
        <w:spacing w:lineRule="auto" w:line="480"/>
      </w:pPr>
      <w:r>
        <w:rPr>
          <w:rFonts w:ascii="Times New Roman" w:hAnsi="Times New Roman" w:cs="Times New Roman" w:eastAsia="FreeSerif"/>
          <w:sz w:val="28"/>
          <w:szCs w:val="28"/>
        </w:rPr>
        <w:t xml:space="preserve">В настоящее время ведётся работа по воссозданию фонда согласно временному положению. ФАП МО представляет собой систему формирования, хранения и ведени</w:t>
      </w:r>
      <w:r>
        <w:rPr>
          <w:rFonts w:ascii="Times New Roman" w:hAnsi="Times New Roman" w:cs="Times New Roman" w:eastAsia="FreeSerif"/>
          <w:sz w:val="28"/>
          <w:szCs w:val="28"/>
        </w:rPr>
        <w:t xml:space="preserve">я программной продукции военного назначения, разработанной и централизованно закупаемой в интересах ВС РФ. В состав ФАП МО входят программный фонд, информационный фонд, фонды алгоритмов и программ видов (родов войск) ВС РФ и другие специализированные фонды</w:t>
      </w:r>
      <w:r>
        <w:rPr>
          <w:rFonts w:ascii="Times New Roman" w:hAnsi="Times New Roman" w:cs="Times New Roman" w:eastAsia="FreeSerif"/>
          <w:sz w:val="28"/>
          <w:szCs w:val="28"/>
          <w:vertAlign w:val="superscript"/>
        </w:rPr>
        <w:t xml:space="preserve">1</w:t>
      </w:r>
      <w:r>
        <w:rPr>
          <w:rFonts w:ascii="Times New Roman" w:hAnsi="Times New Roman" w:cs="Times New Roman" w:eastAsia="FreeSerif"/>
          <w:color w:val="000000"/>
          <w:sz w:val="28"/>
          <w:szCs w:val="28"/>
          <w:vertAlign w:val="superscript"/>
          <w:lang w:val="ru-RU" w:bidi="hi-IN" w:eastAsia="ru-RU"/>
        </w:rPr>
        <w:t xml:space="preserve">8</w:t>
      </w:r>
      <w:r>
        <w:rPr>
          <w:rFonts w:ascii="Times New Roman" w:hAnsi="Times New Roman" w:cs="Times New Roman" w:eastAsia="FreeSerif"/>
          <w:sz w:val="28"/>
          <w:szCs w:val="28"/>
        </w:rPr>
        <w:t xml:space="preserve">.</w:t>
      </w:r>
      <w:r/>
    </w:p>
    <w:p>
      <w:pPr>
        <w:pStyle w:val="791"/>
        <w:ind w:left="0" w:right="0" w:firstLine="720"/>
        <w:jc w:val="both"/>
        <w:spacing w:lineRule="auto" w:line="480"/>
        <w:rPr>
          <w:rFonts w:ascii="Times New Roman" w:hAnsi="Times New Roman" w:cs="Times New Roman" w:eastAsia="FreeSerif"/>
          <w:sz w:val="28"/>
          <w:szCs w:val="28"/>
          <w:lang w:eastAsia="en-US"/>
        </w:rPr>
      </w:pPr>
      <w:r>
        <w:rPr>
          <w:rFonts w:ascii="Times New Roman" w:hAnsi="Times New Roman" w:cs="Times New Roman" w:eastAsia="FreeSerif"/>
          <w:sz w:val="28"/>
          <w:szCs w:val="28"/>
          <w:lang w:eastAsia="en-US"/>
        </w:rPr>
        <w:t xml:space="preserve">Однако большой объем программного обеспечения остается вне этого фонда - это свободное программное обеспечение. </w:t>
      </w:r>
      <w:r/>
    </w:p>
    <w:p>
      <w:pPr>
        <w:pStyle w:val="791"/>
        <w:ind w:left="0" w:right="0" w:firstLine="720"/>
        <w:jc w:val="both"/>
        <w:spacing w:lineRule="auto" w:line="480"/>
      </w:pPr>
      <w:r>
        <w:rPr>
          <w:rFonts w:ascii="Times New Roman" w:hAnsi="Times New Roman" w:cs="Times New Roman" w:eastAsia="FreeSerif"/>
          <w:sz w:val="28"/>
          <w:szCs w:val="28"/>
          <w:lang w:eastAsia="en-US"/>
        </w:rPr>
        <w:t xml:space="preserve">Пример оборонного ведомства США показывает, что эта структура использует свободное программное обеспечение и программное обеспечение с открытым кодом.  В статье «Открытое программное обеспечение в госсекторе США»</w:t>
      </w:r>
      <w:r>
        <w:rPr>
          <w:rFonts w:ascii="Times New Roman" w:hAnsi="Times New Roman" w:cs="Times New Roman" w:eastAsia="FreeSerif"/>
          <w:sz w:val="28"/>
          <w:szCs w:val="28"/>
          <w:vertAlign w:val="superscript"/>
          <w:lang w:eastAsia="en-US"/>
        </w:rPr>
        <w:t xml:space="preserve">1</w:t>
      </w:r>
      <w:r>
        <w:rPr>
          <w:rFonts w:ascii="Times New Roman" w:hAnsi="Times New Roman" w:cs="Times New Roman" w:eastAsia="FreeSerif"/>
          <w:color w:val="000000"/>
          <w:sz w:val="28"/>
          <w:szCs w:val="28"/>
          <w:vertAlign w:val="superscript"/>
          <w:lang w:val="ru-RU" w:bidi="hi-IN" w:eastAsia="en-US"/>
        </w:rPr>
        <w:t xml:space="preserve">9</w:t>
      </w:r>
      <w:r>
        <w:rPr>
          <w:rFonts w:ascii="Times New Roman" w:hAnsi="Times New Roman" w:cs="Times New Roman" w:eastAsia="FreeSerif"/>
          <w:sz w:val="28"/>
          <w:szCs w:val="28"/>
          <w:lang w:eastAsia="en-US"/>
        </w:rPr>
        <w:t xml:space="preserve"> отмечается, что «Минобороны США – один из крупнейших пользователей ПО с открытым кодом в мире». Причем   официально использование открытого ПО в обороне США одобрено с 2003 года</w:t>
      </w:r>
      <w:r>
        <w:rPr>
          <w:rFonts w:ascii="Times New Roman" w:hAnsi="Times New Roman" w:cs="Times New Roman" w:eastAsia="FreeSerif"/>
          <w:color w:val="000000"/>
          <w:sz w:val="28"/>
          <w:szCs w:val="28"/>
          <w:vertAlign w:val="superscript"/>
          <w:lang w:val="ru-RU" w:bidi="hi-IN" w:eastAsia="en-US"/>
        </w:rPr>
        <w:t xml:space="preserve">20</w:t>
      </w:r>
      <w:r>
        <w:rPr>
          <w:rFonts w:ascii="Times New Roman" w:hAnsi="Times New Roman" w:cs="Times New Roman" w:eastAsia="FreeSerif"/>
          <w:sz w:val="28"/>
          <w:szCs w:val="28"/>
          <w:lang w:eastAsia="en-US"/>
        </w:rPr>
        <w:t xml:space="preserve">.  В феврале 2020 года Управление перспективных исследовательских проектов минобороны США (DARPA) объявило конкурс на разработку защищенных сетей пятого и последующих поколений связи на программном обеспечении с открытым исходным кодом</w:t>
      </w:r>
      <w:r>
        <w:rPr>
          <w:rFonts w:ascii="Times New Roman" w:hAnsi="Times New Roman" w:cs="Times New Roman" w:eastAsia="FreeSerif"/>
          <w:sz w:val="28"/>
          <w:szCs w:val="28"/>
          <w:vertAlign w:val="superscript"/>
          <w:lang w:eastAsia="en-US"/>
        </w:rPr>
        <w:t xml:space="preserve">2</w:t>
      </w:r>
      <w:r>
        <w:rPr>
          <w:rFonts w:ascii="Times New Roman" w:hAnsi="Times New Roman" w:cs="Times New Roman" w:eastAsia="FreeSerif"/>
          <w:color w:val="000000"/>
          <w:sz w:val="28"/>
          <w:szCs w:val="28"/>
          <w:vertAlign w:val="superscript"/>
          <w:lang w:val="ru-RU" w:bidi="hi-IN" w:eastAsia="en-US"/>
        </w:rPr>
        <w:t xml:space="preserve">1</w:t>
      </w:r>
      <w:r>
        <w:rPr>
          <w:rFonts w:ascii="Times New Roman" w:hAnsi="Times New Roman" w:cs="Times New Roman" w:eastAsia="FreeSerif"/>
          <w:sz w:val="28"/>
          <w:szCs w:val="28"/>
          <w:lang w:eastAsia="en-US"/>
        </w:rPr>
        <w:t xml:space="preserve">. Специалисты министерства обороны США отмечают отсутствие гибкости при использовании проприет</w:t>
      </w:r>
      <w:r>
        <w:rPr>
          <w:rFonts w:ascii="Times New Roman" w:hAnsi="Times New Roman" w:cs="Times New Roman" w:eastAsia="FreeSerif"/>
          <w:sz w:val="28"/>
          <w:szCs w:val="28"/>
          <w:lang w:eastAsia="en-US"/>
        </w:rPr>
        <w:t xml:space="preserve">арного коммерческого программного обеспечения, отсутствие права вносить изменения в программное обеспечение для устранения проблемы с безопасностью, добавления улучшений. При этом утверждается, что монополизм поставщика ведёт к резкому увеличению расходов.</w:t>
      </w:r>
      <w:r/>
    </w:p>
    <w:p>
      <w:pPr>
        <w:pStyle w:val="791"/>
        <w:ind w:left="0" w:right="0" w:firstLine="720"/>
        <w:jc w:val="both"/>
        <w:spacing w:lineRule="auto" w:line="480"/>
      </w:pPr>
      <w:r>
        <w:rPr>
          <w:rFonts w:ascii="Times New Roman" w:hAnsi="Times New Roman" w:cs="Times New Roman" w:eastAsia="FreeSerif"/>
          <w:sz w:val="28"/>
          <w:szCs w:val="28"/>
          <w:lang w:eastAsia="en-US"/>
        </w:rPr>
        <w:t xml:space="preserve">Аналогичные проблемы относительно информатизации оборонной сферы в Российской Федерации отмечаются в статье</w:t>
      </w:r>
      <w:r>
        <w:rPr>
          <w:rFonts w:ascii="Times New Roman" w:hAnsi="Times New Roman" w:cs="Times New Roman" w:eastAsia="FreeSerif"/>
          <w:sz w:val="28"/>
          <w:szCs w:val="28"/>
          <w:vertAlign w:val="superscript"/>
          <w:lang w:eastAsia="en-US"/>
        </w:rPr>
        <w:t xml:space="preserve">2</w:t>
      </w:r>
      <w:r>
        <w:rPr>
          <w:rFonts w:ascii="Times New Roman" w:hAnsi="Times New Roman" w:cs="Times New Roman" w:eastAsia="FreeSerif"/>
          <w:color w:val="000000"/>
          <w:sz w:val="28"/>
          <w:szCs w:val="28"/>
          <w:vertAlign w:val="superscript"/>
          <w:lang w:val="ru-RU" w:bidi="hi-IN" w:eastAsia="en-US"/>
        </w:rPr>
        <w:t xml:space="preserve">2</w:t>
      </w:r>
      <w:r>
        <w:rPr>
          <w:rFonts w:ascii="Times New Roman" w:hAnsi="Times New Roman" w:cs="Times New Roman" w:eastAsia="FreeSerif"/>
          <w:sz w:val="28"/>
          <w:szCs w:val="28"/>
        </w:rPr>
        <w:t xml:space="preserve">, где делается вывод о неэффективности разработки программного обеспечения в рамках ОКР по причине быстрого развития вычислительной техники, сложности сопровождения, актуализации программных изделий, поиска и устранения ошибок.</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На наш взгляд поддержку должна получать инициативная разработка программного обеспечения не только коммерческими предприятиями, но и научными организациями МО РФ, причем эта поддержка должна иметь системный характер.</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В частности, необходима разработка и ввод в действие таких нормативно-правовых актов, которые позволили бы создать привлекательные условия для инициативной разработки общего, общесистемного и технологического программного обеспечения.</w:t>
      </w:r>
      <w:r/>
    </w:p>
    <w:p>
      <w:pPr>
        <w:pStyle w:val="791"/>
        <w:ind w:left="0" w:right="0" w:firstLine="720"/>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Необходимо проводить систематизацию имеющегося задела в области информационных технологий, изделий и продуктов, а также формирование Реестра по широкому спектру перспективных информационных технологий.</w:t>
      </w:r>
      <w:r/>
    </w:p>
    <w:p>
      <w:pPr>
        <w:pStyle w:val="791"/>
        <w:ind w:left="0" w:right="0" w:firstLine="720"/>
        <w:jc w:val="both"/>
        <w:spacing w:lineRule="auto" w:line="480"/>
      </w:pPr>
      <w:r>
        <w:rPr>
          <w:rFonts w:ascii="Times New Roman" w:hAnsi="Times New Roman" w:cs="Times New Roman" w:eastAsia="FreeSerif"/>
          <w:sz w:val="28"/>
          <w:szCs w:val="28"/>
          <w:lang w:eastAsia="en-US"/>
        </w:rPr>
        <w:t xml:space="preserve">На наш взгляд </w:t>
      </w:r>
      <w:r>
        <w:rPr>
          <w:rFonts w:ascii="Times New Roman" w:hAnsi="Times New Roman" w:cs="Times New Roman" w:eastAsia="FreeSerif"/>
          <w:sz w:val="28"/>
          <w:szCs w:val="28"/>
          <w:lang w:eastAsia="en-US"/>
        </w:rPr>
        <w:t xml:space="preserve">следует создавать локальные репозитории, как проприетарного, так и свободного программного обеспечения необходимого для обеспечения работы военной образовательной организации, ориентированного на конкретные дистрибутивы (например, </w:t>
      </w:r>
      <w:r>
        <w:rPr>
          <w:rFonts w:ascii="Times New Roman" w:hAnsi="Times New Roman" w:cs="Times New Roman" w:eastAsia="FreeSerif"/>
          <w:sz w:val="28"/>
          <w:szCs w:val="28"/>
          <w:lang w:val="en-US" w:eastAsia="en-US"/>
        </w:rPr>
        <w:t xml:space="preserve">Astra</w:t>
      </w:r>
      <w:r>
        <w:rPr>
          <w:rFonts w:ascii="Times New Roman" w:hAnsi="Times New Roman" w:cs="Times New Roman" w:eastAsia="FreeSerif"/>
          <w:sz w:val="28"/>
          <w:szCs w:val="28"/>
          <w:lang w:eastAsia="en-US"/>
        </w:rPr>
        <w:t xml:space="preserve"> </w:t>
      </w:r>
      <w:r>
        <w:rPr>
          <w:rFonts w:ascii="Times New Roman" w:hAnsi="Times New Roman" w:cs="Times New Roman" w:eastAsia="FreeSerif"/>
          <w:sz w:val="28"/>
          <w:szCs w:val="28"/>
          <w:lang w:val="en-US" w:eastAsia="en-US"/>
        </w:rPr>
        <w:t xml:space="preserve">Linux</w:t>
      </w:r>
      <w:r>
        <w:rPr>
          <w:rFonts w:ascii="Times New Roman" w:hAnsi="Times New Roman" w:cs="Times New Roman" w:eastAsia="FreeSerif"/>
          <w:sz w:val="28"/>
          <w:szCs w:val="28"/>
          <w:lang w:val="ru-RU" w:eastAsia="en-US"/>
        </w:rPr>
        <w:t xml:space="preserve">),</w:t>
      </w:r>
      <w:r>
        <w:rPr>
          <w:rFonts w:ascii="Times New Roman" w:hAnsi="Times New Roman" w:cs="Times New Roman" w:eastAsia="FreeSerif"/>
          <w:sz w:val="28"/>
          <w:szCs w:val="28"/>
          <w:lang w:eastAsia="en-US"/>
        </w:rPr>
        <w:t xml:space="preserve"> непосредственно в самой организации. </w:t>
      </w:r>
      <w:r/>
    </w:p>
    <w:p>
      <w:pPr>
        <w:pStyle w:val="791"/>
        <w:ind w:left="0" w:right="0" w:firstLine="720"/>
        <w:jc w:val="both"/>
        <w:spacing w:lineRule="auto" w:line="480"/>
        <w:rPr>
          <w:shd w:val="clear" w:fill="auto" w:color="auto"/>
        </w:rPr>
      </w:pPr>
      <w:r>
        <w:rPr>
          <w:rFonts w:ascii="Times New Roman" w:hAnsi="Times New Roman" w:cs="Times New Roman" w:eastAsia="FreeSerif"/>
          <w:sz w:val="28"/>
          <w:szCs w:val="28"/>
          <w:shd w:val="clear" w:fill="auto" w:color="auto"/>
        </w:rPr>
        <w:t xml:space="preserve">Однако практика внедрения свободного программного обеспечения показывает, что без подготовленного персонала это может закончится неудачей.</w:t>
      </w:r>
      <w:r>
        <w:rPr>
          <w:rFonts w:ascii="Times New Roman" w:hAnsi="Times New Roman" w:cs="Times New Roman"/>
          <w:sz w:val="28"/>
          <w:szCs w:val="28"/>
          <w:shd w:val="clear" w:fill="auto" w:color="auto"/>
        </w:rPr>
        <w:t xml:space="preserve"> Необходимо решать п</w:t>
      </w:r>
      <w:r>
        <w:rPr>
          <w:rFonts w:ascii="Times New Roman" w:hAnsi="Times New Roman" w:cs="Times New Roman" w:eastAsia="FreeSerif"/>
          <w:sz w:val="28"/>
          <w:szCs w:val="28"/>
          <w:shd w:val="clear" w:fill="auto" w:color="auto"/>
        </w:rPr>
        <w:t xml:space="preserve">роблему подготовки личного состава к работе с отечественным программным обеспечением, нужна систематическая подготовка на всех уровнях. Требуется создание среды, в которой использование свободного программного обеспечения проходило бы без осложнений.</w:t>
      </w:r>
      <w:r/>
    </w:p>
    <w:p>
      <w:pPr>
        <w:pStyle w:val="791"/>
        <w:ind w:left="0" w:right="0" w:firstLine="720"/>
        <w:jc w:val="both"/>
        <w:spacing w:lineRule="auto" w:line="480"/>
      </w:pPr>
      <w:r>
        <w:rPr>
          <w:rFonts w:ascii="Times New Roman" w:hAnsi="Times New Roman" w:cs="Times New Roman" w:eastAsia="FreeSerif"/>
          <w:sz w:val="28"/>
          <w:szCs w:val="28"/>
        </w:rPr>
        <w:t xml:space="preserve">На наш взгляд в</w:t>
      </w:r>
      <w:r>
        <w:rPr>
          <w:rFonts w:ascii="Times New Roman" w:hAnsi="Times New Roman" w:cs="Times New Roman" w:eastAsia="FreeSerif"/>
          <w:sz w:val="28"/>
          <w:szCs w:val="28"/>
        </w:rPr>
        <w:t xml:space="preserve"> данный процесс могут внести вклад военные  учебно-научные  центры  МО РФ. ВУНЦ, с одной стороны, задает вектор развития определенным образцам вооружения и военной техники, а с другой — составляет образовательное пространство их освоения будущими офицерами</w:t>
      </w:r>
      <w:r>
        <w:rPr>
          <w:rFonts w:ascii="Times New Roman" w:hAnsi="Times New Roman" w:cs="Times New Roman" w:eastAsia="FreeSerif"/>
          <w:sz w:val="28"/>
          <w:szCs w:val="28"/>
          <w:vertAlign w:val="superscript"/>
        </w:rPr>
        <w:t xml:space="preserve">3</w:t>
      </w:r>
      <w:r>
        <w:rPr>
          <w:rFonts w:ascii="Times New Roman" w:hAnsi="Times New Roman" w:cs="Times New Roman" w:eastAsia="FreeSerif"/>
          <w:sz w:val="28"/>
          <w:szCs w:val="28"/>
        </w:rPr>
        <w:t xml:space="preserve">.  При этом ВУНЦ позволяет решить ряд задач:</w:t>
      </w:r>
      <w:r/>
    </w:p>
    <w:p>
      <w:pPr>
        <w:pStyle w:val="791"/>
        <w:numPr>
          <w:ilvl w:val="0"/>
          <w:numId w:val="3"/>
        </w:numPr>
        <w:jc w:val="both"/>
        <w:spacing w:lineRule="auto" w:line="480"/>
        <w:rPr>
          <w:color w:val="000000"/>
        </w:rPr>
      </w:pPr>
      <w:r>
        <w:rPr>
          <w:rFonts w:ascii="Times New Roman" w:hAnsi="Times New Roman" w:cs="Times New Roman" w:eastAsia="FreeSerif"/>
          <w:color w:val="000000" w:themeColor="text1"/>
          <w:sz w:val="28"/>
          <w:szCs w:val="28"/>
        </w:rPr>
        <w:t xml:space="preserve">обучение информационным технологиям в процессе </w:t>
      </w:r>
      <w:r>
        <w:rPr>
          <w:rFonts w:ascii="Times New Roman" w:hAnsi="Times New Roman" w:cs="Times New Roman" w:eastAsia="FreeSerif"/>
          <w:color w:val="000000" w:themeColor="text1"/>
          <w:sz w:val="28"/>
          <w:szCs w:val="28"/>
        </w:rPr>
        <w:t xml:space="preserve">подготовки военных кадров с высшим образованием;</w:t>
      </w:r>
      <w:r>
        <w:rPr>
          <w:color w:val="000000" w:themeColor="text1"/>
        </w:rPr>
      </w:r>
      <w:r/>
    </w:p>
    <w:p>
      <w:pPr>
        <w:pStyle w:val="791"/>
        <w:numPr>
          <w:ilvl w:val="0"/>
          <w:numId w:val="3"/>
        </w:numPr>
        <w:jc w:val="both"/>
        <w:spacing w:lineRule="auto" w:line="480"/>
        <w:rPr>
          <w:color w:val="000000"/>
        </w:rPr>
      </w:pPr>
      <w:r>
        <w:rPr>
          <w:rFonts w:ascii="Times New Roman" w:hAnsi="Times New Roman" w:cs="Times New Roman" w:eastAsia="FreeSerif"/>
          <w:color w:val="000000" w:themeColor="text1"/>
          <w:sz w:val="28"/>
          <w:szCs w:val="28"/>
        </w:rPr>
        <w:t xml:space="preserve">изучение функциональных возможностей перспективных информационных технологий в процессе </w:t>
      </w:r>
      <w:r>
        <w:rPr>
          <w:rFonts w:ascii="Times New Roman" w:hAnsi="Times New Roman" w:cs="Times New Roman" w:eastAsia="FreeSerif"/>
          <w:color w:val="000000" w:themeColor="text1"/>
          <w:sz w:val="28"/>
          <w:szCs w:val="28"/>
        </w:rPr>
        <w:t xml:space="preserve">подготовки научных и научно-педагогических кадров</w:t>
      </w:r>
      <w:r>
        <w:rPr>
          <w:rFonts w:ascii="Times New Roman" w:hAnsi="Times New Roman" w:cs="Times New Roman" w:eastAsia="FreeSerif"/>
          <w:color w:val="000000" w:themeColor="text1"/>
          <w:sz w:val="28"/>
          <w:szCs w:val="28"/>
        </w:rPr>
        <w:t xml:space="preserve">;</w:t>
      </w:r>
      <w:r>
        <w:rPr>
          <w:color w:val="000000" w:themeColor="text1"/>
        </w:rPr>
      </w:r>
      <w:r/>
    </w:p>
    <w:p>
      <w:pPr>
        <w:pStyle w:val="791"/>
        <w:numPr>
          <w:ilvl w:val="0"/>
          <w:numId w:val="3"/>
        </w:numPr>
        <w:jc w:val="both"/>
        <w:spacing w:lineRule="auto" w:line="480"/>
        <w:rPr>
          <w:color w:val="000000"/>
        </w:rPr>
      </w:pPr>
      <w:r>
        <w:rPr>
          <w:rFonts w:ascii="Times New Roman" w:hAnsi="Times New Roman" w:cs="Times New Roman" w:eastAsia="FreeSerif"/>
          <w:color w:val="000000" w:themeColor="text1"/>
          <w:sz w:val="28"/>
          <w:szCs w:val="28"/>
        </w:rPr>
        <w:t xml:space="preserve">ознакомление с перспективными информационными технологиями в процессе </w:t>
      </w:r>
      <w:r>
        <w:rPr>
          <w:rFonts w:ascii="Times New Roman" w:hAnsi="Times New Roman" w:cs="Times New Roman" w:eastAsia="FreeSerif"/>
          <w:color w:val="000000" w:themeColor="text1"/>
          <w:sz w:val="28"/>
          <w:szCs w:val="28"/>
        </w:rPr>
        <w:t xml:space="preserve">осуществления профессиональной переподготовки и повышении квалификации военных специалистов</w:t>
      </w:r>
      <w:r>
        <w:rPr>
          <w:rFonts w:ascii="Times New Roman" w:hAnsi="Times New Roman" w:cs="Times New Roman" w:eastAsia="FreeSerif"/>
          <w:color w:val="000000" w:themeColor="text1"/>
          <w:sz w:val="28"/>
          <w:szCs w:val="28"/>
        </w:rPr>
        <w:t xml:space="preserve">;</w:t>
      </w:r>
      <w:r>
        <w:rPr>
          <w:color w:val="000000" w:themeColor="text1"/>
        </w:rPr>
      </w:r>
      <w:r/>
    </w:p>
    <w:p>
      <w:pPr>
        <w:pStyle w:val="791"/>
        <w:numPr>
          <w:ilvl w:val="0"/>
          <w:numId w:val="3"/>
        </w:numPr>
        <w:jc w:val="both"/>
        <w:spacing w:lineRule="auto" w:line="480"/>
      </w:pPr>
      <w:r>
        <w:rPr>
          <w:rFonts w:ascii="Times New Roman" w:hAnsi="Times New Roman" w:cs="Times New Roman" w:eastAsia="FreeSerif"/>
          <w:color w:val="000000" w:themeColor="text1"/>
          <w:sz w:val="28"/>
          <w:szCs w:val="28"/>
        </w:rPr>
        <w:t xml:space="preserve">организация и проведение поисковых и прикладных научных исследований</w:t>
      </w:r>
      <w:r>
        <w:rPr>
          <w:rFonts w:ascii="Times New Roman" w:hAnsi="Times New Roman" w:cs="Times New Roman" w:eastAsia="FreeSerif"/>
          <w:color w:val="000000" w:themeColor="text1"/>
          <w:sz w:val="28"/>
          <w:szCs w:val="28"/>
        </w:rPr>
        <w:t xml:space="preserve"> в</w:t>
      </w:r>
      <w:r>
        <w:rPr>
          <w:rFonts w:ascii="Times New Roman" w:hAnsi="Times New Roman" w:cs="Times New Roman" w:eastAsia="FreeSerif"/>
          <w:sz w:val="28"/>
          <w:szCs w:val="28"/>
        </w:rPr>
        <w:t xml:space="preserve"> области перспективных информационных технологий.</w:t>
      </w:r>
      <w:r/>
    </w:p>
    <w:p>
      <w:pPr>
        <w:pStyle w:val="791"/>
        <w:numPr>
          <w:ilvl w:val="0"/>
          <w:numId w:val="3"/>
        </w:numPr>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создание благоприятных условий для изучение программного обеспечения, поощрение тех, кто использует свободное программное обеспечение, совершенствует программы, работающие в среде свободного программного обеспечения.</w:t>
      </w:r>
      <w:r/>
    </w:p>
    <w:p>
      <w:pPr>
        <w:pStyle w:val="791"/>
        <w:ind w:left="0" w:right="0" w:firstLine="851"/>
        <w:jc w:val="both"/>
        <w:spacing w:lineRule="auto" w:line="480"/>
      </w:pPr>
      <w:r>
        <w:rPr>
          <w:rFonts w:ascii="Times New Roman" w:hAnsi="Times New Roman" w:cs="Times New Roman" w:eastAsia="FreeSerif"/>
          <w:sz w:val="28"/>
          <w:szCs w:val="28"/>
        </w:rPr>
        <w:t xml:space="preserve">Таким образом, решение обозначенных выше проблем заключается в обязательном переходе на использование во всех вида</w:t>
      </w:r>
      <w:r>
        <w:rPr>
          <w:rFonts w:ascii="Times New Roman" w:hAnsi="Times New Roman" w:cs="Times New Roman" w:eastAsia="FreeSerif"/>
          <w:sz w:val="28"/>
          <w:szCs w:val="28"/>
        </w:rPr>
        <w:t xml:space="preserve">х деятельности образовательных организаций МО РФ отечественного и свободного программного обеспечения. В ближайшей перспективе актуальным станет разработка и применение отечественного программного обеспечения на основе дистрибутивов, разработанных на ядре </w:t>
      </w:r>
      <w:r>
        <w:rPr>
          <w:rFonts w:ascii="Times New Roman" w:hAnsi="Times New Roman" w:cs="Times New Roman" w:eastAsia="FreeSerif"/>
          <w:sz w:val="28"/>
          <w:szCs w:val="28"/>
          <w:lang w:val="en-US"/>
        </w:rPr>
        <w:t xml:space="preserve">Linux. </w:t>
      </w:r>
      <w:r>
        <w:rPr>
          <w:rFonts w:ascii="Times New Roman" w:hAnsi="Times New Roman" w:cs="Times New Roman" w:eastAsia="FreeSerif"/>
          <w:sz w:val="28"/>
          <w:szCs w:val="28"/>
          <w:lang w:val="ru-RU"/>
        </w:rPr>
        <w:t xml:space="preserve">В отдаленной перспективе необходимо создание аутентичного отечественного общего, общесистемного и технологического программного обеспечения.</w:t>
      </w:r>
      <w:r/>
    </w:p>
    <w:p>
      <w:pPr>
        <w:pStyle w:val="791"/>
        <w:rPr>
          <w:rFonts w:ascii="Times New Roman" w:hAnsi="Times New Roman" w:cs="Times New Roman" w:eastAsia="FreeSerif"/>
          <w:sz w:val="28"/>
          <w:szCs w:val="28"/>
        </w:rPr>
      </w:pPr>
      <w:r>
        <w:rPr>
          <w:rFonts w:ascii="Times New Roman" w:hAnsi="Times New Roman" w:cs="Times New Roman" w:eastAsia="FreeSerif"/>
          <w:sz w:val="28"/>
          <w:szCs w:val="28"/>
        </w:rPr>
      </w:r>
      <w:r/>
    </w:p>
    <w:p>
      <w:pPr>
        <w:pStyle w:val="791"/>
        <w:rPr>
          <w:rFonts w:ascii="Times New Roman" w:hAnsi="Times New Roman" w:cs="Times New Roman" w:eastAsia="FreeSerif"/>
          <w:sz w:val="28"/>
          <w:szCs w:val="28"/>
        </w:rPr>
      </w:pPr>
      <w:r>
        <w:rPr>
          <w:rFonts w:ascii="Times New Roman" w:hAnsi="Times New Roman" w:cs="Times New Roman" w:eastAsia="FreeSerif"/>
          <w:sz w:val="28"/>
          <w:szCs w:val="28"/>
        </w:rPr>
        <w:t xml:space="preserve">ПРИМЕЧАНИЯ</w:t>
      </w:r>
      <w:r/>
    </w:p>
    <w:p>
      <w:pPr>
        <w:pStyle w:val="791"/>
        <w:rPr>
          <w:rFonts w:ascii="Times New Roman" w:hAnsi="Times New Roman" w:cs="Times New Roman" w:eastAsia="FreeSerif"/>
          <w:sz w:val="28"/>
          <w:szCs w:val="28"/>
        </w:rPr>
      </w:pPr>
      <w:r>
        <w:rPr>
          <w:rFonts w:ascii="Times New Roman" w:hAnsi="Times New Roman" w:cs="Times New Roman" w:eastAsia="FreeSerif"/>
          <w:sz w:val="28"/>
          <w:szCs w:val="28"/>
        </w:rPr>
      </w:r>
      <w:r/>
    </w:p>
    <w:p>
      <w:pPr>
        <w:pStyle w:val="791"/>
        <w:numPr>
          <w:ilvl w:val="0"/>
          <w:numId w:val="2"/>
        </w:numPr>
        <w:ind w:left="0" w:right="0" w:firstLine="567"/>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Ланчев В.М., Моренков В.А. Возможные направления совершенствования практической подготовки слушателей академии на основе современных информационных технологий // Военная Мысль.  2017. № 2. С. 40-46.</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Теремков Е.М., Буфетов Н.Н., Репин А.В.  Формирование профессиональных качеств военных специалистов посредством применения электронного обучения и дистанционных образовательных технологий // Военная Мысль. 2020.  № </w:t>
      </w:r>
      <w:r>
        <w:rPr>
          <w:rStyle w:val="852"/>
          <w:rFonts w:cs="Times New Roman" w:eastAsia="FreeSerif"/>
          <w:sz w:val="28"/>
          <w:szCs w:val="28"/>
        </w:rPr>
        <w:t xml:space="preserve">11. </w:t>
      </w:r>
      <w:r>
        <w:rPr>
          <w:rFonts w:ascii="Times New Roman" w:hAnsi="Times New Roman" w:cs="Times New Roman" w:eastAsia="FreeSerif"/>
          <w:sz w:val="28"/>
          <w:szCs w:val="28"/>
        </w:rPr>
        <w:t xml:space="preserve"> С. 146-153.</w:t>
      </w:r>
      <w:r/>
    </w:p>
    <w:p>
      <w:pPr>
        <w:pStyle w:val="791"/>
        <w:numPr>
          <w:ilvl w:val="0"/>
          <w:numId w:val="2"/>
        </w:numPr>
        <w:ind w:left="0" w:right="0" w:firstLine="567"/>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Зибров Г.В., Белошицкий А.В., Стрельников Д.О. Роль и место военных учебно-научных центров в обеспечении технологического развития Вооруженных Сил Российской Федерации // Военная Мысль. 2018. № 5. С. 69-77.</w:t>
      </w:r>
      <w:r/>
    </w:p>
    <w:p>
      <w:pPr>
        <w:pStyle w:val="791"/>
        <w:numPr>
          <w:ilvl w:val="0"/>
          <w:numId w:val="2"/>
        </w:numPr>
        <w:ind w:left="0" w:right="0" w:firstLine="567"/>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Копытко В.К., Шептура В.Н. Проблемы построения единого информационного пространства Вооруженных Сил Российской Федерации и возможные пути их решения  // Военная Мысль. 2011. № 10. С. 16-26.</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Легков  К.Е., </w:t>
      </w:r>
      <w:r>
        <w:rPr>
          <w:rFonts w:ascii="Times New Roman" w:hAnsi="Times New Roman" w:cs="Times New Roman"/>
          <w:sz w:val="28"/>
          <w:szCs w:val="28"/>
        </w:rPr>
        <w:t xml:space="preserve">Оркин В.В.</w:t>
      </w:r>
      <w:r>
        <w:rPr>
          <w:rFonts w:ascii="Times New Roman" w:hAnsi="Times New Roman" w:cs="Times New Roman" w:eastAsia="FreeSerif"/>
          <w:sz w:val="28"/>
          <w:szCs w:val="28"/>
        </w:rPr>
        <w:t xml:space="preserve"> Основные направления развития единого информационного пространства Воздушно-космических сил в современных условиях  // Военная Мысль.  2020. № 8. С. 47-53.</w:t>
      </w:r>
      <w:r/>
    </w:p>
    <w:p>
      <w:pPr>
        <w:pStyle w:val="791"/>
        <w:numPr>
          <w:ilvl w:val="0"/>
          <w:numId w:val="2"/>
        </w:numPr>
        <w:ind w:left="0" w:right="0" w:firstLine="567"/>
        <w:jc w:val="both"/>
        <w:spacing w:lineRule="auto" w:line="480"/>
      </w:pPr>
      <w:r>
        <w:rPr>
          <w:rFonts w:ascii="Times New Roman" w:hAnsi="Times New Roman" w:cs="Times New Roman"/>
          <w:sz w:val="28"/>
          <w:szCs w:val="28"/>
        </w:rPr>
        <w:t xml:space="preserve">Дылевский И.Н., Закалкин П.В., Иванов С.А., Базылев С.И., Запивахин В.О., Комов С.А., Песчаненко К.О., Юниченко С.П. </w:t>
      </w:r>
      <w:r>
        <w:rPr>
          <w:rFonts w:ascii="Times New Roman" w:hAnsi="Times New Roman" w:cs="Times New Roman" w:eastAsia="FreeSerif"/>
          <w:sz w:val="28"/>
          <w:szCs w:val="28"/>
        </w:rPr>
        <w:t xml:space="preserve">О взглядах администрации США на киберпространство как новую сферу ведения военных действий // Военная Мысль.  </w:t>
      </w:r>
      <w:r>
        <w:rPr>
          <w:rFonts w:ascii="Times New Roman" w:hAnsi="Times New Roman" w:cs="Times New Roman" w:eastAsia="FreeSerif"/>
          <w:sz w:val="28"/>
          <w:szCs w:val="28"/>
          <w:lang w:val="en-US"/>
        </w:rPr>
        <w:t xml:space="preserve">2020.  № 10.  С. 22-29</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Коротков С.В., Дылевский И.Н., Комов С.А. Американские операции в киберпространстве: вопросы теории, политики и права // Военная Мысль. 2011. </w:t>
      </w:r>
      <w:r>
        <w:rPr>
          <w:rStyle w:val="844"/>
          <w:rFonts w:cs="Times New Roman" w:eastAsia="FreeSerif"/>
          <w:sz w:val="28"/>
          <w:szCs w:val="28"/>
        </w:rPr>
        <w:t xml:space="preserve"> </w:t>
      </w:r>
      <w:r>
        <w:rPr>
          <w:rFonts w:ascii="Times New Roman" w:hAnsi="Times New Roman" w:cs="Times New Roman" w:eastAsia="FreeSerif"/>
          <w:sz w:val="28"/>
          <w:szCs w:val="28"/>
        </w:rPr>
        <w:t xml:space="preserve">№ 8. С. 72-78</w:t>
      </w:r>
      <w:r/>
    </w:p>
    <w:p>
      <w:pPr>
        <w:pStyle w:val="791"/>
        <w:numPr>
          <w:ilvl w:val="0"/>
          <w:numId w:val="2"/>
        </w:numPr>
        <w:ind w:left="0" w:right="0" w:firstLine="567"/>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Антонович П.И. О сущности и содержании кибервойны // Военная Мысль. 2011. № 7. С. 39-46</w:t>
      </w:r>
      <w:r/>
    </w:p>
    <w:p>
      <w:pPr>
        <w:pStyle w:val="791"/>
        <w:numPr>
          <w:ilvl w:val="0"/>
          <w:numId w:val="2"/>
        </w:numPr>
        <w:ind w:left="0" w:right="0" w:firstLine="567"/>
        <w:jc w:val="both"/>
        <w:spacing w:lineRule="auto" w:line="480"/>
      </w:pPr>
      <w:r>
        <w:rPr>
          <w:rStyle w:val="849"/>
          <w:rFonts w:cs="Times New Roman" w:eastAsia="FreeSerif"/>
          <w:sz w:val="28"/>
          <w:szCs w:val="28"/>
          <w:lang w:val="en-US"/>
        </w:rPr>
        <w:t xml:space="preserve">JP 3-12 Cyberspace Operations, 8 June 2018, </w:t>
      </w:r>
      <w:r>
        <w:rPr>
          <w:rStyle w:val="849"/>
          <w:rFonts w:cs="Times New Roman" w:eastAsia="FreeSerif"/>
          <w:sz w:val="28"/>
          <w:szCs w:val="28"/>
        </w:rPr>
        <w:t xml:space="preserve">р</w:t>
      </w:r>
      <w:r>
        <w:rPr>
          <w:rStyle w:val="849"/>
          <w:rFonts w:cs="Times New Roman" w:eastAsia="FreeSerif"/>
          <w:sz w:val="28"/>
          <w:szCs w:val="28"/>
          <w:lang w:val="en-US"/>
        </w:rPr>
        <w:t xml:space="preserve">. 100</w:t>
      </w:r>
      <w:r>
        <w:rPr>
          <w:rFonts w:ascii="Times New Roman" w:hAnsi="Times New Roman" w:cs="Times New Roman" w:eastAsia="FreeSerif"/>
          <w:sz w:val="28"/>
          <w:szCs w:val="28"/>
          <w:lang w:val="en-US"/>
        </w:rPr>
        <w:t xml:space="preserve"> </w:t>
      </w:r>
      <w:r>
        <w:rPr>
          <w:rFonts w:ascii="Times New Roman" w:hAnsi="Times New Roman" w:cs="Times New Roman" w:eastAsia="FreeSerif"/>
          <w:sz w:val="28"/>
          <w:szCs w:val="28"/>
        </w:rPr>
        <w:t xml:space="preserve">г</w:t>
      </w:r>
      <w:r>
        <w:rPr>
          <w:rFonts w:ascii="Times New Roman" w:hAnsi="Times New Roman" w:cs="Times New Roman" w:eastAsia="FreeSerif"/>
          <w:sz w:val="28"/>
          <w:szCs w:val="28"/>
          <w:lang w:val="en-US"/>
        </w:rPr>
        <w:t xml:space="preserve"> URL:https://irp.fas.org/doddir/dod/jp3_12.pdf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дата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обращения</w:t>
      </w:r>
      <w:r>
        <w:rPr>
          <w:rFonts w:ascii="Times New Roman" w:hAnsi="Times New Roman" w:cs="Times New Roman"/>
          <w:sz w:val="28"/>
          <w:szCs w:val="28"/>
          <w:lang w:val="en-US"/>
        </w:rPr>
        <w:t xml:space="preserve">: 03.11.2021).</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Стародубцев Ю.И.,  Закалкин П.В.,  Иванов С.А.   Техносферная война как основной способ разрешения конфликтов в условиях глобализации // Военная Мысль.  </w:t>
      </w:r>
      <w:r>
        <w:rPr>
          <w:rFonts w:ascii="Times New Roman" w:hAnsi="Times New Roman" w:cs="Times New Roman" w:eastAsia="FreeSerif"/>
          <w:sz w:val="28"/>
          <w:szCs w:val="28"/>
          <w:lang w:val="en-US"/>
        </w:rPr>
        <w:t xml:space="preserve">2020. № 10.  С. 16-21.</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Братчснко А.И.,  Бутусов И.В.,  Романов А.А.  О проблемах обеспечения технологической независимости предприятий оборонно- промышленного комплекса  // Военная Мысль.  2018.</w:t>
      </w:r>
      <w:r>
        <w:rPr>
          <w:rStyle w:val="851"/>
          <w:rFonts w:cs="Times New Roman" w:eastAsia="FreeSerif"/>
          <w:sz w:val="28"/>
          <w:szCs w:val="28"/>
        </w:rPr>
        <w:t xml:space="preserve"> </w:t>
      </w:r>
      <w:r>
        <w:rPr>
          <w:rFonts w:ascii="Times New Roman" w:hAnsi="Times New Roman" w:cs="Times New Roman" w:eastAsia="FreeSerif"/>
          <w:sz w:val="28"/>
          <w:szCs w:val="28"/>
        </w:rPr>
        <w:t xml:space="preserve">№ 6. </w:t>
      </w:r>
      <w:r>
        <w:rPr>
          <w:rStyle w:val="851"/>
          <w:rFonts w:cs="Times New Roman" w:eastAsia="FreeSerif"/>
          <w:sz w:val="28"/>
          <w:szCs w:val="28"/>
        </w:rPr>
        <w:t xml:space="preserve"> </w:t>
      </w:r>
      <w:r>
        <w:rPr>
          <w:rFonts w:ascii="Times New Roman" w:hAnsi="Times New Roman" w:cs="Times New Roman" w:eastAsia="FreeSerif"/>
          <w:sz w:val="28"/>
          <w:szCs w:val="28"/>
        </w:rPr>
        <w:t xml:space="preserve">С. 25-35. </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 </w:t>
      </w:r>
      <w:r>
        <w:rPr>
          <w:rFonts w:ascii="Times New Roman" w:hAnsi="Times New Roman" w:cs="Times New Roman" w:eastAsia="FreeSerif"/>
          <w:sz w:val="28"/>
          <w:szCs w:val="28"/>
        </w:rPr>
        <w:t xml:space="preserve">Белов Е.Н.,  Пономарев А.А.,  Семенов А.В.,  Федорец В.Н. Угрозы информационной безопасности вооружения и военной специальной техники, укомплектованных электронной компонентной базой иностранного производства  // Военная Мысль.  2013.  №</w:t>
      </w:r>
      <w:r>
        <w:rPr>
          <w:rFonts w:ascii="Times New Roman" w:hAnsi="Times New Roman" w:cs="Times New Roman"/>
          <w:sz w:val="28"/>
          <w:szCs w:val="28"/>
        </w:rPr>
        <w:t xml:space="preserve"> </w:t>
      </w:r>
      <w:r>
        <w:rPr>
          <w:rStyle w:val="854"/>
          <w:rFonts w:ascii="Times New Roman" w:hAnsi="Times New Roman" w:cs="Times New Roman" w:eastAsia="FreeSerif"/>
          <w:sz w:val="28"/>
          <w:szCs w:val="28"/>
        </w:rPr>
        <w:t xml:space="preserve">12.  с. 35-43.</w:t>
      </w:r>
      <w:r/>
    </w:p>
    <w:p>
      <w:pPr>
        <w:pStyle w:val="791"/>
        <w:numPr>
          <w:ilvl w:val="0"/>
          <w:numId w:val="2"/>
        </w:numPr>
        <w:ind w:left="0" w:right="0" w:firstLine="567"/>
        <w:jc w:val="both"/>
        <w:spacing w:lineRule="auto" w:line="480"/>
      </w:pPr>
      <w:r>
        <w:rPr>
          <w:rStyle w:val="855"/>
          <w:rFonts w:cs="Times New Roman" w:eastAsia="FreeSerif"/>
          <w:sz w:val="28"/>
          <w:szCs w:val="28"/>
        </w:rPr>
        <w:t xml:space="preserve">Татаров</w:t>
      </w:r>
      <w:r>
        <w:rPr>
          <w:rStyle w:val="854"/>
          <w:rFonts w:ascii="Times New Roman" w:hAnsi="Times New Roman" w:cs="Times New Roman" w:eastAsia="FreeSerif"/>
          <w:sz w:val="28"/>
          <w:szCs w:val="28"/>
        </w:rPr>
        <w:t xml:space="preserve"> М.О.,</w:t>
      </w:r>
      <w:r>
        <w:rPr>
          <w:rFonts w:ascii="Times New Roman" w:hAnsi="Times New Roman" w:cs="Times New Roman" w:eastAsia="FreeSerif"/>
          <w:sz w:val="28"/>
          <w:szCs w:val="28"/>
        </w:rPr>
        <w:t xml:space="preserve"> Путачев А.Ю., Пушкин К.А.</w:t>
      </w:r>
      <w:r>
        <w:rPr>
          <w:rStyle w:val="854"/>
          <w:rFonts w:ascii="Times New Roman" w:hAnsi="Times New Roman" w:cs="Times New Roman" w:eastAsia="FreeSerif"/>
          <w:sz w:val="28"/>
          <w:szCs w:val="28"/>
        </w:rPr>
        <w:t xml:space="preserve"> </w:t>
      </w:r>
      <w:r>
        <w:rPr>
          <w:rFonts w:ascii="Times New Roman" w:hAnsi="Times New Roman" w:cs="Times New Roman" w:eastAsia="FreeSerif"/>
          <w:sz w:val="28"/>
          <w:szCs w:val="28"/>
        </w:rPr>
        <w:t xml:space="preserve">Применение современных технологий информационного обеспечения учебной и научной деятельности в военной образовательной организации // Военная Мысль. </w:t>
      </w:r>
      <w:r>
        <w:rPr>
          <w:rStyle w:val="851"/>
          <w:rFonts w:cs="Times New Roman" w:eastAsia="FreeSerif"/>
          <w:sz w:val="28"/>
          <w:szCs w:val="28"/>
        </w:rPr>
        <w:t xml:space="preserve"> </w:t>
      </w:r>
      <w:r>
        <w:rPr>
          <w:rFonts w:ascii="Times New Roman" w:hAnsi="Times New Roman" w:cs="Times New Roman" w:eastAsia="FreeSerif"/>
          <w:sz w:val="28"/>
          <w:szCs w:val="28"/>
        </w:rPr>
        <w:t xml:space="preserve">2021. </w:t>
      </w:r>
      <w:r>
        <w:rPr>
          <w:rStyle w:val="851"/>
          <w:rFonts w:cs="Times New Roman" w:eastAsia="FreeSerif"/>
          <w:sz w:val="28"/>
          <w:szCs w:val="28"/>
        </w:rPr>
        <w:t xml:space="preserve"> </w:t>
      </w:r>
      <w:r>
        <w:rPr>
          <w:rFonts w:ascii="Times New Roman" w:hAnsi="Times New Roman" w:cs="Times New Roman" w:eastAsia="FreeSerif"/>
          <w:sz w:val="28"/>
          <w:szCs w:val="28"/>
        </w:rPr>
        <w:t xml:space="preserve">№ 1. С. 133- 151.</w:t>
      </w:r>
      <w:r/>
    </w:p>
    <w:p>
      <w:pPr>
        <w:pStyle w:val="791"/>
        <w:numPr>
          <w:ilvl w:val="0"/>
          <w:numId w:val="2"/>
        </w:numPr>
        <w:ind w:left="0" w:right="0" w:firstLine="567"/>
        <w:jc w:val="both"/>
        <w:spacing w:lineRule="auto" w:line="480"/>
        <w:rPr>
          <w:rFonts w:ascii="Times New Roman" w:hAnsi="Times New Roman" w:cs="Times New Roman" w:eastAsia="FreeSerif"/>
          <w:sz w:val="28"/>
          <w:szCs w:val="28"/>
        </w:rPr>
      </w:pPr>
      <w:r>
        <w:rPr>
          <w:rStyle w:val="855"/>
          <w:rFonts w:cs="Times New Roman" w:eastAsia="FreeSerif"/>
          <w:sz w:val="28"/>
          <w:szCs w:val="28"/>
        </w:rPr>
        <w:t xml:space="preserve">Правила формирования</w:t>
      </w:r>
      <w:r>
        <w:rPr>
          <w:rFonts w:ascii="Times New Roman" w:hAnsi="Times New Roman" w:cs="Times New Roman" w:eastAsia="FreeSerif"/>
          <w:sz w:val="28"/>
          <w:szCs w:val="28"/>
        </w:rPr>
        <w:t xml:space="preserve"> </w:t>
      </w:r>
      <w:r>
        <w:rPr>
          <w:rStyle w:val="855"/>
          <w:rFonts w:cs="Times New Roman" w:eastAsia="FreeSerif"/>
          <w:sz w:val="28"/>
          <w:szCs w:val="28"/>
        </w:rPr>
        <w:t xml:space="preserve">и ведения единого реестра</w:t>
      </w:r>
      <w:r>
        <w:rPr>
          <w:rStyle w:val="855"/>
          <w:rFonts w:cs="Times New Roman" w:eastAsia="FreeSerif"/>
          <w:sz w:val="28"/>
          <w:szCs w:val="28"/>
          <w:lang w:eastAsia="en-US"/>
        </w:rPr>
        <w:t xml:space="preserve"> </w:t>
      </w:r>
      <w:r>
        <w:rPr>
          <w:rStyle w:val="855"/>
          <w:rFonts w:cs="Times New Roman" w:eastAsia="FreeSerif"/>
          <w:sz w:val="28"/>
          <w:szCs w:val="28"/>
        </w:rPr>
        <w:t xml:space="preserve">российского ПО и единого Реестра ПО из государств-членов ЕАЭС, за исключением Российской Федерации. </w:t>
      </w:r>
      <w:r>
        <w:rPr>
          <w:rStyle w:val="855"/>
          <w:rFonts w:cs="Times New Roman" w:eastAsia="FreeSerif"/>
          <w:sz w:val="28"/>
          <w:szCs w:val="28"/>
          <w:lang w:val="en-US" w:eastAsia="en-US"/>
        </w:rPr>
        <w:t xml:space="preserve">URL:</w:t>
      </w:r>
      <w:hyperlink r:id="rId14" w:tooltip="https://ru-ikt.ru/pravila_reestra/" w:history="1">
        <w:r>
          <w:rPr>
            <w:rFonts w:ascii="Times New Roman" w:hAnsi="Times New Roman" w:cs="Times New Roman" w:eastAsia="FreeSerif"/>
            <w:sz w:val="28"/>
            <w:szCs w:val="28"/>
          </w:rPr>
          <w:t xml:space="preserve">https://ru-ikt.ru/pravila_reestra/</w:t>
        </w:r>
      </w:hyperlink>
      <w:r>
        <w:rPr>
          <w:rFonts w:ascii="Times New Roman" w:hAnsi="Times New Roman" w:cs="Times New Roman" w:eastAsia="FreeSerif"/>
          <w:sz w:val="28"/>
          <w:szCs w:val="28"/>
        </w:rPr>
        <w:t xml:space="preserve"> </w:t>
      </w:r>
      <w:r>
        <w:rPr>
          <w:rFonts w:ascii="Times New Roman" w:hAnsi="Times New Roman" w:cs="Times New Roman"/>
          <w:sz w:val="28"/>
          <w:szCs w:val="28"/>
        </w:rPr>
        <w:t xml:space="preserve"> (дата обращения: 03.11.2021).</w:t>
      </w:r>
      <w:r>
        <w:rPr>
          <w:rFonts w:ascii="Times New Roman" w:hAnsi="Times New Roman" w:cs="Times New Roman" w:eastAsia="FreeSerif"/>
          <w:sz w:val="28"/>
          <w:szCs w:val="28"/>
        </w:rPr>
      </w:r>
      <w:r/>
    </w:p>
    <w:p>
      <w:pPr>
        <w:numPr>
          <w:ilvl w:val="0"/>
          <w:numId w:val="2"/>
        </w:numPr>
        <w:ind w:left="0" w:right="0" w:firstLine="567"/>
        <w:jc w:val="both"/>
        <w:spacing w:lineRule="auto" w:line="480"/>
      </w:pPr>
      <w:r>
        <w:rPr>
          <w:rFonts w:ascii="Times New Roman" w:hAnsi="Times New Roman" w:cs="Times New Roman" w:eastAsia="FreeSerif"/>
          <w:sz w:val="28"/>
          <w:szCs w:val="28"/>
        </w:rPr>
      </w:r>
      <w:r>
        <w:rPr>
          <w:rFonts w:ascii="Times New Roman" w:hAnsi="Times New Roman" w:cs="Times New Roman" w:eastAsia="FreeSerif"/>
          <w:sz w:val="28"/>
          <w:szCs w:val="28"/>
        </w:rPr>
        <w:t xml:space="preserve">Рудычева Н</w:t>
      </w:r>
      <w:r>
        <w:rPr>
          <w:rFonts w:ascii="Times New Roman" w:hAnsi="Times New Roman" w:cs="Times New Roman" w:eastAsia="FreeSerif"/>
          <w:sz w:val="28"/>
          <w:szCs w:val="28"/>
        </w:rPr>
        <w:t xml:space="preserve">.</w:t>
      </w:r>
      <w:r>
        <w:rPr>
          <w:rFonts w:ascii="Times New Roman" w:hAnsi="Times New Roman" w:cs="Times New Roman" w:eastAsia="FreeSerif"/>
          <w:sz w:val="28"/>
          <w:szCs w:val="28"/>
        </w:rPr>
        <w:t xml:space="preserve"> Миграция на российскую ОС: основные сложности.</w:t>
      </w:r>
      <w:r>
        <w:rPr>
          <w:rFonts w:ascii="Times New Roman" w:hAnsi="Times New Roman" w:cs="Times New Roman" w:eastAsia="FreeSerif"/>
          <w:sz w:val="28"/>
          <w:szCs w:val="28"/>
          <w:lang w:val="ru-RU"/>
        </w:rPr>
        <w:t xml:space="preserve"> </w:t>
      </w:r>
      <w:r>
        <w:rPr>
          <w:lang w:val="ru-RU"/>
        </w:rPr>
        <w:t xml:space="preserve">URL:</w:t>
      </w:r>
      <w:hyperlink r:id="rId15" w:tooltip="https://www.cnews.ru/articles/2021-02-17_migratsiya" w:history="1">
        <w:r>
          <w:rPr>
            <w:lang w:val="ru-RU"/>
          </w:rPr>
          <w:t xml:space="preserve">https://www.cnews.ru/articles/2021-02-17_migratsiya</w:t>
        </w:r>
      </w:hyperlink>
      <w:r>
        <w:rPr>
          <w:lang w:val="ru-RU"/>
        </w:rPr>
        <w:t xml:space="preserve">_na_rossijskuyu_os_ osnovnye </w:t>
      </w:r>
      <w:r>
        <w:rPr>
          <w:rFonts w:ascii="Times New Roman" w:hAnsi="Times New Roman" w:cs="Times New Roman"/>
          <w:sz w:val="28"/>
          <w:szCs w:val="28"/>
          <w:lang w:val="ru-RU"/>
        </w:rPr>
        <w:t xml:space="preserve"> (дата обращения: 03.11.2021).</w:t>
      </w:r>
      <w:r>
        <w:rPr>
          <w:rFonts w:ascii="Times New Roman" w:hAnsi="Times New Roman" w:cs="Times New Roman" w:eastAsia="FreeSerif"/>
          <w:sz w:val="28"/>
          <w:szCs w:val="28"/>
        </w:rPr>
      </w:r>
      <w:r/>
    </w:p>
    <w:p>
      <w:pPr>
        <w:pStyle w:val="791"/>
        <w:numPr>
          <w:ilvl w:val="0"/>
          <w:numId w:val="2"/>
        </w:numPr>
        <w:ind w:left="0" w:right="0" w:firstLine="567"/>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Бобровских А.В. Перспективы использования прикладного программного обеспече</w:t>
      </w:r>
      <w:r>
        <w:rPr>
          <w:rFonts w:ascii="Times New Roman" w:hAnsi="Times New Roman" w:cs="Times New Roman" w:eastAsia="FreeSerif"/>
          <w:sz w:val="28"/>
          <w:szCs w:val="28"/>
        </w:rPr>
        <w:t xml:space="preserve">ния в образовательных организациях военной направленности // Инновационные технологии - 2019: сборник статей Международной научно-практической конференции, Пермь, 15 июня 2019 года.  Пермь: Общество с ограниченной ответственностью "Аэтерна", 2019. С. 8-12.</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Глебко Н.Р., Горбунова Е.С. «Синдром утёнка» как когнитивное искажение при взаимодействии пол</w:t>
      </w:r>
      <w:r>
        <w:rPr>
          <w:rFonts w:ascii="Times New Roman" w:hAnsi="Times New Roman" w:cs="Times New Roman" w:eastAsia="FreeSerif"/>
          <w:sz w:val="28"/>
          <w:szCs w:val="28"/>
        </w:rPr>
        <w:t xml:space="preserve">ьзователя с интерфейсом // Психология познания: низкоуровневые и высокоуровневые процессы: материалы Всероссийской научной конференции, Ярославль, 18-19 декабря 2020 года. - Ярославль: Общество с ограниченной ответственностью "Филигрань", 2021.  С. 69-73. </w:t>
      </w:r>
      <w:r/>
    </w:p>
    <w:p>
      <w:pPr>
        <w:pStyle w:val="791"/>
        <w:numPr>
          <w:ilvl w:val="0"/>
          <w:numId w:val="2"/>
        </w:numPr>
        <w:ind w:left="0" w:right="0" w:firstLine="567"/>
        <w:jc w:val="both"/>
        <w:spacing w:lineRule="auto" w:line="480"/>
        <w:rPr>
          <w:rFonts w:ascii="Times New Roman" w:hAnsi="Times New Roman" w:cs="Times New Roman" w:eastAsia="FreeSerif"/>
          <w:sz w:val="28"/>
          <w:szCs w:val="28"/>
        </w:rPr>
      </w:pPr>
      <w:r>
        <w:rPr>
          <w:rFonts w:ascii="Times New Roman" w:hAnsi="Times New Roman" w:cs="Times New Roman" w:eastAsia="FreeSerif"/>
          <w:sz w:val="28"/>
          <w:szCs w:val="28"/>
        </w:rPr>
        <w:t xml:space="preserve">Протасов А.А., Сковородкин В.А., Чеботков К.В., Яшенков Н.Н. Проблемы создания и развития фонда алгоритмов и программ Министерства обороны Российской Федерации // Военная Мысль. 2021. № 3. С. 80-86.</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lang w:eastAsia="en-US"/>
        </w:rPr>
        <w:t xml:space="preserve">Открытое программное обеспечение в госсекторе США </w:t>
      </w:r>
      <w:r>
        <w:rPr>
          <w:rFonts w:ascii="Times New Roman" w:hAnsi="Times New Roman" w:cs="Times New Roman" w:eastAsia="FreeSerif"/>
          <w:sz w:val="28"/>
          <w:szCs w:val="28"/>
          <w:lang w:val="en-US" w:eastAsia="en-US"/>
        </w:rPr>
        <w:t xml:space="preserve">URL</w:t>
      </w:r>
      <w:r>
        <w:rPr>
          <w:rFonts w:ascii="Times New Roman" w:hAnsi="Times New Roman" w:cs="Times New Roman" w:eastAsia="FreeSerif"/>
          <w:sz w:val="28"/>
          <w:szCs w:val="28"/>
          <w:lang w:eastAsia="en-US"/>
        </w:rPr>
        <w:t xml:space="preserve">:</w:t>
      </w:r>
      <w:hyperlink r:id="rId16" w:tooltip="https://www.tadviser.ru/index.php/Статья:Открытое_программное_обеспечение_в_госсекторе_США" w:history="1">
        <w:r>
          <w:rPr>
            <w:rFonts w:ascii="Times New Roman" w:hAnsi="Times New Roman" w:cs="Times New Roman" w:eastAsia="FreeSerif"/>
            <w:sz w:val="28"/>
            <w:szCs w:val="28"/>
          </w:rPr>
          <w:t xml:space="preserve">https://www.tadviser.ru/index.php/Статья:Открытое_программное_обеспечение_в_госсекторе_США</w:t>
        </w:r>
      </w:hyperlink>
      <w:r>
        <w:rPr>
          <w:rFonts w:ascii="Times New Roman" w:hAnsi="Times New Roman" w:cs="Times New Roman"/>
          <w:sz w:val="28"/>
          <w:szCs w:val="28"/>
        </w:rPr>
        <w:t xml:space="preserve"> (дата обращения: 03.11.2021).</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highlight w:val="white"/>
          <w:shd w:val="clear" w:fill="FFFF00" w:color="auto"/>
        </w:rPr>
        <w:t xml:space="preserve">Oracle: Открытому коду не место в оборонных  системах</w:t>
      </w:r>
      <w:r>
        <w:rPr>
          <w:rFonts w:ascii="Times New Roman" w:hAnsi="Times New Roman" w:cs="Times New Roman" w:eastAsia="FreeSerif"/>
          <w:sz w:val="28"/>
          <w:szCs w:val="28"/>
          <w:highlight w:val="white"/>
          <w:shd w:val="clear" w:fill="FFFF00" w:color="auto"/>
        </w:rPr>
        <w:t xml:space="preserve">  </w:t>
      </w:r>
      <w:r>
        <w:rPr>
          <w:rFonts w:ascii="Times New Roman" w:hAnsi="Times New Roman" w:cs="Times New Roman" w:eastAsia="FreeSerif"/>
          <w:sz w:val="28"/>
          <w:szCs w:val="28"/>
          <w:highlight w:val="white"/>
          <w:shd w:val="clear" w:fill="FFFF00" w:color="auto"/>
        </w:rPr>
        <w:t xml:space="preserve">URL:https://www.cnews.ru/news/top/oracle_otkrytomu_kodu_ne_mesto_v_oboronnyh</w:t>
      </w:r>
      <w:r>
        <w:rPr>
          <w:rFonts w:ascii="Times New Roman" w:hAnsi="Times New Roman" w:cs="Times New Roman" w:eastAsia="FreeSerif"/>
          <w:sz w:val="28"/>
          <w:szCs w:val="28"/>
        </w:rPr>
        <w:t xml:space="preserve"> </w:t>
      </w:r>
      <w:r>
        <w:rPr>
          <w:rFonts w:ascii="Times New Roman" w:hAnsi="Times New Roman" w:cs="Times New Roman"/>
          <w:sz w:val="28"/>
          <w:szCs w:val="28"/>
        </w:rPr>
        <w:t xml:space="preserve">(дата обращения: 03.11.2021).</w:t>
      </w:r>
      <w:r/>
    </w:p>
    <w:p>
      <w:pPr>
        <w:pStyle w:val="791"/>
        <w:numPr>
          <w:ilvl w:val="0"/>
          <w:numId w:val="2"/>
        </w:numPr>
        <w:ind w:left="0" w:right="0" w:firstLine="567"/>
        <w:jc w:val="both"/>
        <w:spacing w:lineRule="auto" w:line="480"/>
      </w:pPr>
      <w:r/>
      <w:bookmarkStart w:id="2" w:name="your_notes_text"/>
      <w:r/>
      <w:bookmarkEnd w:id="2"/>
      <w:r>
        <w:rPr>
          <w:rFonts w:ascii="Times New Roman" w:hAnsi="Times New Roman" w:cs="Times New Roman" w:eastAsia="FreeSerif"/>
          <w:sz w:val="28"/>
          <w:szCs w:val="28"/>
          <w:lang w:val="en-US" w:eastAsia="en-US"/>
        </w:rPr>
        <w:t xml:space="preserve">DARPA</w:t>
      </w:r>
      <w:r>
        <w:rPr>
          <w:rFonts w:ascii="Times New Roman" w:hAnsi="Times New Roman" w:cs="Times New Roman" w:eastAsia="FreeSerif"/>
          <w:sz w:val="28"/>
          <w:szCs w:val="28"/>
          <w:lang w:eastAsia="en-US"/>
        </w:rPr>
        <w:t xml:space="preserve"> объявило конкурс на программное обеспечение для сетей 5</w:t>
      </w:r>
      <w:r>
        <w:rPr>
          <w:rFonts w:ascii="Times New Roman" w:hAnsi="Times New Roman" w:cs="Times New Roman" w:eastAsia="FreeSerif"/>
          <w:sz w:val="28"/>
          <w:szCs w:val="28"/>
          <w:lang w:val="en-US" w:eastAsia="en-US"/>
        </w:rPr>
        <w:t xml:space="preserve">G</w:t>
      </w:r>
      <w:r>
        <w:rPr>
          <w:rFonts w:ascii="Times New Roman" w:hAnsi="Times New Roman" w:cs="Times New Roman" w:eastAsia="FreeSerif"/>
          <w:sz w:val="28"/>
          <w:szCs w:val="28"/>
          <w:lang w:eastAsia="en-US"/>
        </w:rPr>
        <w:t xml:space="preserve"> с открытым кодом </w:t>
      </w:r>
      <w:r>
        <w:rPr>
          <w:rFonts w:ascii="Times New Roman" w:hAnsi="Times New Roman" w:cs="Times New Roman" w:eastAsia="FreeSerif"/>
          <w:sz w:val="28"/>
          <w:szCs w:val="28"/>
          <w:lang w:val="en-US" w:eastAsia="en-US"/>
        </w:rPr>
        <w:t xml:space="preserve">url</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https</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www</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vedomosti</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ru</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technology</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articles</w:t>
      </w:r>
      <w:r>
        <w:rPr>
          <w:rFonts w:ascii="Times New Roman" w:hAnsi="Times New Roman" w:cs="Times New Roman" w:eastAsia="FreeSerif"/>
          <w:sz w:val="28"/>
          <w:szCs w:val="28"/>
          <w:lang w:eastAsia="en-US"/>
        </w:rPr>
        <w:t xml:space="preserve">/2020/02/11/ 822826-</w:t>
      </w:r>
      <w:r>
        <w:rPr>
          <w:rFonts w:ascii="Times New Roman" w:hAnsi="Times New Roman" w:cs="Times New Roman" w:eastAsia="FreeSerif"/>
          <w:sz w:val="28"/>
          <w:szCs w:val="28"/>
          <w:lang w:val="en-US" w:eastAsia="en-US"/>
        </w:rPr>
        <w:t xml:space="preserve">darpa</w:t>
      </w:r>
      <w:r>
        <w:rPr>
          <w:rFonts w:ascii="Times New Roman" w:hAnsi="Times New Roman" w:cs="Times New Roman" w:eastAsia="FreeSerif"/>
          <w:sz w:val="28"/>
          <w:szCs w:val="28"/>
          <w:lang w:eastAsia="en-US"/>
        </w:rPr>
        <w:t xml:space="preserve">-</w:t>
      </w:r>
      <w:r>
        <w:rPr>
          <w:rFonts w:ascii="Times New Roman" w:hAnsi="Times New Roman" w:cs="Times New Roman" w:eastAsia="FreeSerif"/>
          <w:sz w:val="28"/>
          <w:szCs w:val="28"/>
          <w:lang w:val="en-US" w:eastAsia="en-US"/>
        </w:rPr>
        <w:t xml:space="preserve">obyavilo</w:t>
      </w:r>
      <w:r>
        <w:rPr>
          <w:rFonts w:ascii="Times New Roman" w:hAnsi="Times New Roman" w:cs="Times New Roman"/>
          <w:sz w:val="28"/>
          <w:szCs w:val="28"/>
        </w:rPr>
        <w:t xml:space="preserve">  (дата обращения: 03.11.2021).</w:t>
      </w:r>
      <w:r/>
    </w:p>
    <w:p>
      <w:pPr>
        <w:pStyle w:val="791"/>
        <w:numPr>
          <w:ilvl w:val="0"/>
          <w:numId w:val="2"/>
        </w:numPr>
        <w:ind w:left="0" w:right="0" w:firstLine="567"/>
        <w:jc w:val="both"/>
        <w:spacing w:lineRule="auto" w:line="480"/>
      </w:pPr>
      <w:r>
        <w:rPr>
          <w:rFonts w:ascii="Times New Roman" w:hAnsi="Times New Roman" w:cs="Times New Roman" w:eastAsia="FreeSerif"/>
          <w:sz w:val="28"/>
          <w:szCs w:val="28"/>
        </w:rPr>
        <w:t xml:space="preserve">Ширманов А. В.,  Козичев В. Н. Инновационные информационные технологии - стратегический курс повышения обороноспособности государства  // Военная Мысль. 2019. № </w:t>
      </w:r>
      <w:r>
        <w:rPr>
          <w:rStyle w:val="860"/>
          <w:rFonts w:cs="Times New Roman" w:eastAsia="FreeSerif"/>
          <w:sz w:val="28"/>
          <w:szCs w:val="28"/>
        </w:rPr>
        <w:t xml:space="preserve">8.С.</w:t>
      </w:r>
      <w:r>
        <w:rPr>
          <w:rFonts w:ascii="Times New Roman" w:hAnsi="Times New Roman" w:cs="Times New Roman" w:eastAsia="FreeSerif"/>
          <w:sz w:val="28"/>
          <w:szCs w:val="28"/>
        </w:rPr>
        <w:t xml:space="preserve"> 18-26.</w:t>
      </w:r>
      <w:r/>
    </w:p>
    <w:sectPr>
      <w:headerReference w:type="default" r:id="rId9"/>
      <w:footnotePr/>
      <w:endnotePr/>
      <w:type w:val="nextPage"/>
      <w:pgSz w:w="11906" w:h="16838" w:orient="portrait"/>
      <w:pgMar w:top="1112" w:right="1249" w:bottom="1135" w:left="1292"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yssinica SIL">
    <w:panose1 w:val="02000603020000020004"/>
  </w:font>
  <w:font w:name="OpenSymbol">
    <w:panose1 w:val="05010000000000000000"/>
  </w:font>
  <w:font w:name="FreeSerif">
    <w:panose1 w:val="02020603050405020304"/>
  </w:font>
  <w:font w:name="Liberation Sans">
    <w:panose1 w:val="020B0604020202020204"/>
  </w:font>
  <w:font w:name="Candara">
    <w:panose1 w:val="020F0502020204030204"/>
  </w:font>
  <w:font w:name="Microsoft YaHei">
    <w:panose1 w:val="020F0502020204030204"/>
  </w:font>
  <w:font w:name="Times New Roman">
    <w:panose1 w:val="02020603050405020304"/>
  </w:font>
  <w:font w:name="Consolas">
    <w:panose1 w:val="020B0606030504020204"/>
  </w:font>
  <w:font w:name="Arial">
    <w:panose1 w:val="020B0604020202020204"/>
  </w:font>
  <w:font w:name="NSimSun">
    <w:panose1 w:val="02020603020101020101"/>
  </w:font>
  <w:font w:name="Arial Unicode MS">
    <w:panose1 w:val="020B0604020202020204"/>
  </w:font>
  <w:font w:name="Liberation Serif">
    <w:panose1 w:val="020206030504050203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8"/>
      <w:ind w:left="5534" w:right="0" w:firstLine="0"/>
    </w:pPr>
    <w:r>
      <w:rPr>
        <w:rStyle w:val="847"/>
      </w:rPr>
      <w:fldChar w:fldCharType="begin"/>
    </w:r>
    <w:r>
      <w:rPr>
        <w:rStyle w:val="847"/>
      </w:rPr>
      <w:instrText xml:space="preserve"> PAGE </w:instrText>
    </w:r>
    <w:r>
      <w:rPr>
        <w:rStyle w:val="847"/>
      </w:rPr>
      <w:fldChar w:fldCharType="separate"/>
    </w:r>
    <w:r>
      <w:rPr>
        <w:rStyle w:val="847"/>
      </w:rPr>
      <w:t xml:space="preserve">24</w:t>
    </w:r>
    <w:r>
      <w:rPr>
        <w:rStyle w:val="847"/>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0" w:leader="none"/>
        </w:tabs>
      </w:pPr>
      <w:rPr>
        <w:rFonts w:ascii="OpenSymbol" w:hAnsi="OpenSymbol" w:cs="OpenSymbol" w:hint="default"/>
      </w:rPr>
    </w:lvl>
    <w:lvl w:ilvl="1">
      <w:start w:val="1"/>
      <w:numFmt w:val="bullet"/>
      <w:isLgl w:val="false"/>
      <w:suff w:val="tab"/>
      <w:lvlText w:val="o"/>
      <w:lvlJc w:val="left"/>
      <w:pPr>
        <w:ind w:left="1440" w:hanging="360"/>
        <w:tabs>
          <w:tab w:val="num" w:pos="0" w:leader="none"/>
        </w:tabs>
      </w:pPr>
      <w:rPr>
        <w:rFonts w:ascii="OpenSymbol" w:hAnsi="OpenSymbol" w:cs="OpenSymbol" w:hint="default"/>
      </w:rPr>
    </w:lvl>
    <w:lvl w:ilvl="2">
      <w:start w:val="1"/>
      <w:numFmt w:val="bullet"/>
      <w:isLgl w:val="false"/>
      <w:suff w:val="tab"/>
      <w:lvlText w:val="§"/>
      <w:lvlJc w:val="left"/>
      <w:pPr>
        <w:ind w:left="2160" w:hanging="360"/>
        <w:tabs>
          <w:tab w:val="num" w:pos="0" w:leader="none"/>
        </w:tabs>
      </w:pPr>
      <w:rPr>
        <w:rFonts w:ascii="OpenSymbol" w:hAnsi="OpenSymbol" w:cs="OpenSymbol" w:hint="default"/>
      </w:rPr>
    </w:lvl>
    <w:lvl w:ilvl="3">
      <w:start w:val="1"/>
      <w:numFmt w:val="bullet"/>
      <w:isLgl w:val="false"/>
      <w:suff w:val="tab"/>
      <w:lvlText w:val="·"/>
      <w:lvlJc w:val="left"/>
      <w:pPr>
        <w:ind w:left="2880" w:hanging="360"/>
        <w:tabs>
          <w:tab w:val="num" w:pos="0" w:leader="none"/>
        </w:tabs>
      </w:pPr>
      <w:rPr>
        <w:rFonts w:ascii="OpenSymbol" w:hAnsi="OpenSymbol" w:cs="OpenSymbol" w:hint="default"/>
      </w:rPr>
    </w:lvl>
    <w:lvl w:ilvl="4">
      <w:start w:val="1"/>
      <w:numFmt w:val="bullet"/>
      <w:isLgl w:val="false"/>
      <w:suff w:val="tab"/>
      <w:lvlText w:val="o"/>
      <w:lvlJc w:val="left"/>
      <w:pPr>
        <w:ind w:left="3600" w:hanging="360"/>
        <w:tabs>
          <w:tab w:val="num" w:pos="0" w:leader="none"/>
        </w:tabs>
      </w:pPr>
      <w:rPr>
        <w:rFonts w:ascii="OpenSymbol" w:hAnsi="OpenSymbol" w:cs="OpenSymbol" w:hint="default"/>
      </w:rPr>
    </w:lvl>
    <w:lvl w:ilvl="5">
      <w:start w:val="1"/>
      <w:numFmt w:val="bullet"/>
      <w:isLgl w:val="false"/>
      <w:suff w:val="tab"/>
      <w:lvlText w:val="§"/>
      <w:lvlJc w:val="left"/>
      <w:pPr>
        <w:ind w:left="4320" w:hanging="360"/>
        <w:tabs>
          <w:tab w:val="num" w:pos="0" w:leader="none"/>
        </w:tabs>
      </w:pPr>
      <w:rPr>
        <w:rFonts w:ascii="OpenSymbol" w:hAnsi="OpenSymbol" w:cs="OpenSymbol" w:hint="default"/>
      </w:rPr>
    </w:lvl>
    <w:lvl w:ilvl="6">
      <w:start w:val="1"/>
      <w:numFmt w:val="bullet"/>
      <w:isLgl w:val="false"/>
      <w:suff w:val="tab"/>
      <w:lvlText w:val="·"/>
      <w:lvlJc w:val="left"/>
      <w:pPr>
        <w:ind w:left="5040" w:hanging="360"/>
        <w:tabs>
          <w:tab w:val="num" w:pos="0" w:leader="none"/>
        </w:tabs>
      </w:pPr>
      <w:rPr>
        <w:rFonts w:ascii="OpenSymbol" w:hAnsi="OpenSymbol" w:cs="OpenSymbol" w:hint="default"/>
      </w:rPr>
    </w:lvl>
    <w:lvl w:ilvl="7">
      <w:start w:val="1"/>
      <w:numFmt w:val="bullet"/>
      <w:isLgl w:val="false"/>
      <w:suff w:val="tab"/>
      <w:lvlText w:val="o"/>
      <w:lvlJc w:val="left"/>
      <w:pPr>
        <w:ind w:left="5760" w:hanging="360"/>
        <w:tabs>
          <w:tab w:val="num" w:pos="0" w:leader="none"/>
        </w:tabs>
      </w:pPr>
      <w:rPr>
        <w:rFonts w:ascii="OpenSymbol" w:hAnsi="OpenSymbol" w:cs="OpenSymbol" w:hint="default"/>
      </w:rPr>
    </w:lvl>
    <w:lvl w:ilvl="8">
      <w:start w:val="1"/>
      <w:numFmt w:val="bullet"/>
      <w:isLgl w:val="false"/>
      <w:suff w:val="tab"/>
      <w:lvlText w:val="§"/>
      <w:lvlJc w:val="left"/>
      <w:pPr>
        <w:ind w:left="6480" w:hanging="360"/>
        <w:tabs>
          <w:tab w:val="num" w:pos="0" w:leader="none"/>
        </w:tabs>
      </w:pPr>
      <w:rPr>
        <w:rFonts w:ascii="OpenSymbol" w:hAnsi="OpenSymbol" w:cs="OpenSymbol" w:hint="default"/>
      </w:rPr>
    </w:lvl>
  </w:abstractNum>
  <w:abstractNum w:abstractNumId="1">
    <w:multiLevelType w:val="hybridMultilevel"/>
    <w:lvl w:ilvl="0">
      <w:start w:val="1"/>
      <w:numFmt w:val="decimal"/>
      <w:isLgl w:val="false"/>
      <w:suff w:val="tab"/>
      <w:lvlText w:val="%1"/>
      <w:lvlJc w:val="right"/>
      <w:pPr>
        <w:ind w:left="720" w:hanging="360"/>
        <w:tabs>
          <w:tab w:val="num" w:pos="0" w:leader="none"/>
        </w:tabs>
      </w:pPr>
      <w:rPr>
        <w:sz w:val="28"/>
        <w:vertAlign w:val="superscript"/>
      </w:rPr>
    </w:lvl>
    <w:lvl w:ilvl="1">
      <w:start w:val="1"/>
      <w:numFmt w:val="lowerLetter"/>
      <w:isLgl w:val="false"/>
      <w:suff w:val="tab"/>
      <w:lvlText w:val="%1.%2"/>
      <w:lvlJc w:val="left"/>
      <w:pPr>
        <w:ind w:left="1440" w:hanging="360"/>
        <w:tabs>
          <w:tab w:val="num" w:pos="0" w:leader="none"/>
        </w:tabs>
      </w:pPr>
    </w:lvl>
    <w:lvl w:ilvl="2">
      <w:start w:val="1"/>
      <w:numFmt w:val="lowerRoman"/>
      <w:isLgl w:val="false"/>
      <w:suff w:val="tab"/>
      <w:lvlText w:val="%2.%3"/>
      <w:lvlJc w:val="right"/>
      <w:pPr>
        <w:ind w:left="2160" w:hanging="180"/>
        <w:tabs>
          <w:tab w:val="num" w:pos="0" w:leader="none"/>
        </w:tabs>
      </w:pPr>
    </w:lvl>
    <w:lvl w:ilvl="3">
      <w:start w:val="1"/>
      <w:numFmt w:val="decimal"/>
      <w:isLgl w:val="false"/>
      <w:suff w:val="tab"/>
      <w:lvlText w:val="%3.%4"/>
      <w:lvlJc w:val="left"/>
      <w:pPr>
        <w:ind w:left="2880" w:hanging="360"/>
        <w:tabs>
          <w:tab w:val="num" w:pos="0" w:leader="none"/>
        </w:tabs>
      </w:pPr>
    </w:lvl>
    <w:lvl w:ilvl="4">
      <w:start w:val="1"/>
      <w:numFmt w:val="lowerLetter"/>
      <w:isLgl w:val="false"/>
      <w:suff w:val="tab"/>
      <w:lvlText w:val="%4.%5"/>
      <w:lvlJc w:val="left"/>
      <w:pPr>
        <w:ind w:left="3600" w:hanging="360"/>
        <w:tabs>
          <w:tab w:val="num" w:pos="0" w:leader="none"/>
        </w:tabs>
      </w:pPr>
    </w:lvl>
    <w:lvl w:ilvl="5">
      <w:start w:val="1"/>
      <w:numFmt w:val="lowerRoman"/>
      <w:isLgl w:val="false"/>
      <w:suff w:val="tab"/>
      <w:lvlText w:val="%5.%6"/>
      <w:lvlJc w:val="right"/>
      <w:pPr>
        <w:ind w:left="4320" w:hanging="180"/>
        <w:tabs>
          <w:tab w:val="num" w:pos="0" w:leader="none"/>
        </w:tabs>
      </w:pPr>
    </w:lvl>
    <w:lvl w:ilvl="6">
      <w:start w:val="1"/>
      <w:numFmt w:val="decimal"/>
      <w:isLgl w:val="false"/>
      <w:suff w:val="tab"/>
      <w:lvlText w:val="%6.%7"/>
      <w:lvlJc w:val="left"/>
      <w:pPr>
        <w:ind w:left="5040" w:hanging="360"/>
        <w:tabs>
          <w:tab w:val="num" w:pos="0" w:leader="none"/>
        </w:tabs>
      </w:pPr>
    </w:lvl>
    <w:lvl w:ilvl="7">
      <w:start w:val="1"/>
      <w:numFmt w:val="lowerLetter"/>
      <w:isLgl w:val="false"/>
      <w:suff w:val="tab"/>
      <w:lvlText w:val="%7.%8"/>
      <w:lvlJc w:val="left"/>
      <w:pPr>
        <w:ind w:left="5760" w:hanging="360"/>
        <w:tabs>
          <w:tab w:val="num" w:pos="0" w:leader="none"/>
        </w:tabs>
      </w:pPr>
    </w:lvl>
    <w:lvl w:ilvl="8">
      <w:start w:val="1"/>
      <w:numFmt w:val="lowerRoman"/>
      <w:isLgl w:val="false"/>
      <w:suff w:val="tab"/>
      <w:lvlText w:val="%8.%9"/>
      <w:lvlJc w:val="right"/>
      <w:pPr>
        <w:ind w:left="6480" w:hanging="180"/>
        <w:tabs>
          <w:tab w:val="num" w:pos="0" w:leader="none"/>
        </w:tabs>
      </w:pPr>
    </w:lvl>
  </w:abstractNum>
  <w:abstractNum w:abstractNumId="2">
    <w:multiLevelType w:val="hybridMultilevel"/>
    <w:lvl w:ilvl="0">
      <w:start w:val="1"/>
      <w:numFmt w:val="bullet"/>
      <w:isLgl w:val="false"/>
      <w:suff w:val="tab"/>
      <w:lvlText w:val="·"/>
      <w:lvlJc w:val="left"/>
      <w:pPr>
        <w:ind w:left="720" w:hanging="360"/>
        <w:tabs>
          <w:tab w:val="num" w:pos="0" w:leader="none"/>
        </w:tabs>
      </w:pPr>
      <w:rPr>
        <w:rFonts w:ascii="OpenSymbol" w:hAnsi="OpenSymbol" w:cs="OpenSymbol" w:hint="default"/>
      </w:rPr>
    </w:lvl>
    <w:lvl w:ilvl="1">
      <w:start w:val="1"/>
      <w:numFmt w:val="bullet"/>
      <w:isLgl w:val="false"/>
      <w:suff w:val="tab"/>
      <w:lvlText w:val="o"/>
      <w:lvlJc w:val="left"/>
      <w:pPr>
        <w:ind w:left="1440" w:hanging="360"/>
        <w:tabs>
          <w:tab w:val="num" w:pos="0" w:leader="none"/>
        </w:tabs>
      </w:pPr>
      <w:rPr>
        <w:rFonts w:ascii="OpenSymbol" w:hAnsi="OpenSymbol" w:cs="OpenSymbol" w:hint="default"/>
      </w:rPr>
    </w:lvl>
    <w:lvl w:ilvl="2">
      <w:start w:val="1"/>
      <w:numFmt w:val="bullet"/>
      <w:isLgl w:val="false"/>
      <w:suff w:val="tab"/>
      <w:lvlText w:val="§"/>
      <w:lvlJc w:val="left"/>
      <w:pPr>
        <w:ind w:left="2160" w:hanging="360"/>
        <w:tabs>
          <w:tab w:val="num" w:pos="0" w:leader="none"/>
        </w:tabs>
      </w:pPr>
      <w:rPr>
        <w:rFonts w:ascii="OpenSymbol" w:hAnsi="OpenSymbol" w:cs="OpenSymbol" w:hint="default"/>
      </w:rPr>
    </w:lvl>
    <w:lvl w:ilvl="3">
      <w:start w:val="1"/>
      <w:numFmt w:val="bullet"/>
      <w:isLgl w:val="false"/>
      <w:suff w:val="tab"/>
      <w:lvlText w:val="·"/>
      <w:lvlJc w:val="left"/>
      <w:pPr>
        <w:ind w:left="2880" w:hanging="360"/>
        <w:tabs>
          <w:tab w:val="num" w:pos="0" w:leader="none"/>
        </w:tabs>
      </w:pPr>
      <w:rPr>
        <w:rFonts w:ascii="OpenSymbol" w:hAnsi="OpenSymbol" w:cs="OpenSymbol" w:hint="default"/>
      </w:rPr>
    </w:lvl>
    <w:lvl w:ilvl="4">
      <w:start w:val="1"/>
      <w:numFmt w:val="bullet"/>
      <w:isLgl w:val="false"/>
      <w:suff w:val="tab"/>
      <w:lvlText w:val="o"/>
      <w:lvlJc w:val="left"/>
      <w:pPr>
        <w:ind w:left="3600" w:hanging="360"/>
        <w:tabs>
          <w:tab w:val="num" w:pos="0" w:leader="none"/>
        </w:tabs>
      </w:pPr>
      <w:rPr>
        <w:rFonts w:ascii="OpenSymbol" w:hAnsi="OpenSymbol" w:cs="OpenSymbol" w:hint="default"/>
      </w:rPr>
    </w:lvl>
    <w:lvl w:ilvl="5">
      <w:start w:val="1"/>
      <w:numFmt w:val="bullet"/>
      <w:isLgl w:val="false"/>
      <w:suff w:val="tab"/>
      <w:lvlText w:val="§"/>
      <w:lvlJc w:val="left"/>
      <w:pPr>
        <w:ind w:left="4320" w:hanging="360"/>
        <w:tabs>
          <w:tab w:val="num" w:pos="0" w:leader="none"/>
        </w:tabs>
      </w:pPr>
      <w:rPr>
        <w:rFonts w:ascii="OpenSymbol" w:hAnsi="OpenSymbol" w:cs="OpenSymbol" w:hint="default"/>
      </w:rPr>
    </w:lvl>
    <w:lvl w:ilvl="6">
      <w:start w:val="1"/>
      <w:numFmt w:val="bullet"/>
      <w:isLgl w:val="false"/>
      <w:suff w:val="tab"/>
      <w:lvlText w:val="·"/>
      <w:lvlJc w:val="left"/>
      <w:pPr>
        <w:ind w:left="5040" w:hanging="360"/>
        <w:tabs>
          <w:tab w:val="num" w:pos="0" w:leader="none"/>
        </w:tabs>
      </w:pPr>
      <w:rPr>
        <w:rFonts w:ascii="OpenSymbol" w:hAnsi="OpenSymbol" w:cs="OpenSymbol" w:hint="default"/>
      </w:rPr>
    </w:lvl>
    <w:lvl w:ilvl="7">
      <w:start w:val="1"/>
      <w:numFmt w:val="bullet"/>
      <w:isLgl w:val="false"/>
      <w:suff w:val="tab"/>
      <w:lvlText w:val="o"/>
      <w:lvlJc w:val="left"/>
      <w:pPr>
        <w:ind w:left="5760" w:hanging="360"/>
        <w:tabs>
          <w:tab w:val="num" w:pos="0" w:leader="none"/>
        </w:tabs>
      </w:pPr>
      <w:rPr>
        <w:rFonts w:ascii="OpenSymbol" w:hAnsi="OpenSymbol" w:cs="OpenSymbol" w:hint="default"/>
      </w:rPr>
    </w:lvl>
    <w:lvl w:ilvl="8">
      <w:start w:val="1"/>
      <w:numFmt w:val="bullet"/>
      <w:isLgl w:val="false"/>
      <w:suff w:val="tab"/>
      <w:lvlText w:val="§"/>
      <w:lvlJc w:val="left"/>
      <w:pPr>
        <w:ind w:left="6480" w:hanging="360"/>
        <w:tabs>
          <w:tab w:val="num" w:pos="0" w:leader="none"/>
        </w:tabs>
      </w:pPr>
      <w:rPr>
        <w:rFonts w:ascii="OpenSymbol" w:hAnsi="OpenSymbol" w:cs="OpenSymbol" w:hint="default"/>
      </w:rPr>
    </w:lvl>
  </w:abstractNum>
  <w:abstractNum w:abstractNumId="3">
    <w:multiLevelType w:val="hybridMultilevel"/>
    <w:lvl w:ilvl="0">
      <w:start w:val="1"/>
      <w:numFmt w:val="bullet"/>
      <w:isLgl w:val="false"/>
      <w:suff w:val="tab"/>
      <w:lvlText w:val="·"/>
      <w:lvlJc w:val="left"/>
      <w:pPr>
        <w:ind w:left="1429" w:hanging="360"/>
        <w:tabs>
          <w:tab w:val="num" w:pos="0" w:leader="none"/>
        </w:tabs>
      </w:pPr>
      <w:rPr>
        <w:rFonts w:ascii="OpenSymbol" w:hAnsi="OpenSymbol" w:cs="OpenSymbol" w:hint="default"/>
      </w:rPr>
    </w:lvl>
    <w:lvl w:ilvl="1">
      <w:start w:val="1"/>
      <w:numFmt w:val="bullet"/>
      <w:isLgl w:val="false"/>
      <w:suff w:val="tab"/>
      <w:lvlText w:val="o"/>
      <w:lvlJc w:val="left"/>
      <w:pPr>
        <w:ind w:left="2149" w:hanging="360"/>
        <w:tabs>
          <w:tab w:val="num" w:pos="0" w:leader="none"/>
        </w:tabs>
      </w:pPr>
      <w:rPr>
        <w:rFonts w:ascii="OpenSymbol" w:hAnsi="OpenSymbol" w:cs="OpenSymbol" w:hint="default"/>
      </w:rPr>
    </w:lvl>
    <w:lvl w:ilvl="2">
      <w:start w:val="1"/>
      <w:numFmt w:val="bullet"/>
      <w:isLgl w:val="false"/>
      <w:suff w:val="tab"/>
      <w:lvlText w:val="§"/>
      <w:lvlJc w:val="left"/>
      <w:pPr>
        <w:ind w:left="2869" w:hanging="360"/>
        <w:tabs>
          <w:tab w:val="num" w:pos="0" w:leader="none"/>
        </w:tabs>
      </w:pPr>
      <w:rPr>
        <w:rFonts w:ascii="OpenSymbol" w:hAnsi="OpenSymbol" w:cs="OpenSymbol" w:hint="default"/>
      </w:rPr>
    </w:lvl>
    <w:lvl w:ilvl="3">
      <w:start w:val="1"/>
      <w:numFmt w:val="bullet"/>
      <w:isLgl w:val="false"/>
      <w:suff w:val="tab"/>
      <w:lvlText w:val="·"/>
      <w:lvlJc w:val="left"/>
      <w:pPr>
        <w:ind w:left="3589" w:hanging="360"/>
        <w:tabs>
          <w:tab w:val="num" w:pos="0" w:leader="none"/>
        </w:tabs>
      </w:pPr>
      <w:rPr>
        <w:rFonts w:ascii="OpenSymbol" w:hAnsi="OpenSymbol" w:cs="OpenSymbol" w:hint="default"/>
      </w:rPr>
    </w:lvl>
    <w:lvl w:ilvl="4">
      <w:start w:val="1"/>
      <w:numFmt w:val="bullet"/>
      <w:isLgl w:val="false"/>
      <w:suff w:val="tab"/>
      <w:lvlText w:val="o"/>
      <w:lvlJc w:val="left"/>
      <w:pPr>
        <w:ind w:left="4309" w:hanging="360"/>
        <w:tabs>
          <w:tab w:val="num" w:pos="0" w:leader="none"/>
        </w:tabs>
      </w:pPr>
      <w:rPr>
        <w:rFonts w:ascii="OpenSymbol" w:hAnsi="OpenSymbol" w:cs="OpenSymbol" w:hint="default"/>
      </w:rPr>
    </w:lvl>
    <w:lvl w:ilvl="5">
      <w:start w:val="1"/>
      <w:numFmt w:val="bullet"/>
      <w:isLgl w:val="false"/>
      <w:suff w:val="tab"/>
      <w:lvlText w:val="§"/>
      <w:lvlJc w:val="left"/>
      <w:pPr>
        <w:ind w:left="5029" w:hanging="360"/>
        <w:tabs>
          <w:tab w:val="num" w:pos="0" w:leader="none"/>
        </w:tabs>
      </w:pPr>
      <w:rPr>
        <w:rFonts w:ascii="OpenSymbol" w:hAnsi="OpenSymbol" w:cs="OpenSymbol" w:hint="default"/>
      </w:rPr>
    </w:lvl>
    <w:lvl w:ilvl="6">
      <w:start w:val="1"/>
      <w:numFmt w:val="bullet"/>
      <w:isLgl w:val="false"/>
      <w:suff w:val="tab"/>
      <w:lvlText w:val="·"/>
      <w:lvlJc w:val="left"/>
      <w:pPr>
        <w:ind w:left="5749" w:hanging="360"/>
        <w:tabs>
          <w:tab w:val="num" w:pos="0" w:leader="none"/>
        </w:tabs>
      </w:pPr>
      <w:rPr>
        <w:rFonts w:ascii="OpenSymbol" w:hAnsi="OpenSymbol" w:cs="OpenSymbol" w:hint="default"/>
      </w:rPr>
    </w:lvl>
    <w:lvl w:ilvl="7">
      <w:start w:val="1"/>
      <w:numFmt w:val="bullet"/>
      <w:isLgl w:val="false"/>
      <w:suff w:val="tab"/>
      <w:lvlText w:val="o"/>
      <w:lvlJc w:val="left"/>
      <w:pPr>
        <w:ind w:left="6469" w:hanging="360"/>
        <w:tabs>
          <w:tab w:val="num" w:pos="0" w:leader="none"/>
        </w:tabs>
      </w:pPr>
      <w:rPr>
        <w:rFonts w:ascii="OpenSymbol" w:hAnsi="OpenSymbol" w:cs="OpenSymbol" w:hint="default"/>
      </w:rPr>
    </w:lvl>
    <w:lvl w:ilvl="8">
      <w:start w:val="1"/>
      <w:numFmt w:val="bullet"/>
      <w:isLgl w:val="false"/>
      <w:suff w:val="tab"/>
      <w:lvlText w:val="§"/>
      <w:lvlJc w:val="left"/>
      <w:pPr>
        <w:ind w:left="7189" w:hanging="360"/>
        <w:tabs>
          <w:tab w:val="num" w:pos="0" w:leader="none"/>
        </w:tabs>
      </w:pPr>
      <w:rPr>
        <w:rFonts w:ascii="OpenSymbol" w:hAnsi="OpenSymbol" w:cs="OpenSymbol" w:hint="default"/>
      </w:rPr>
    </w:lvl>
  </w:abstractNum>
  <w:abstractNum w:abstractNumId="4">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5">
    <w:multiLevelType w:val="hybridMultilevel"/>
    <w:lvl w:ilvl="0">
      <w:start w:val="1"/>
      <w:numFmt w:val="bullet"/>
      <w:isLgl w:val="false"/>
      <w:suff w:val="tab"/>
      <w:lvlText w:val="·"/>
      <w:lvlJc w:val="left"/>
      <w:pPr>
        <w:ind w:left="1429" w:hanging="360"/>
        <w:tabs>
          <w:tab w:val="num" w:pos="0" w:leader="none"/>
        </w:tabs>
      </w:pPr>
      <w:rPr>
        <w:rFonts w:ascii="OpenSymbol" w:hAnsi="OpenSymbol" w:cs="OpenSymbol" w:hint="default"/>
      </w:rPr>
    </w:lvl>
    <w:lvl w:ilvl="1">
      <w:start w:val="1"/>
      <w:numFmt w:val="bullet"/>
      <w:isLgl w:val="false"/>
      <w:suff w:val="tab"/>
      <w:lvlText w:val="o"/>
      <w:lvlJc w:val="left"/>
      <w:pPr>
        <w:ind w:left="2149" w:hanging="360"/>
        <w:tabs>
          <w:tab w:val="num" w:pos="0" w:leader="none"/>
        </w:tabs>
      </w:pPr>
      <w:rPr>
        <w:rFonts w:ascii="OpenSymbol" w:hAnsi="OpenSymbol" w:cs="OpenSymbol" w:hint="default"/>
      </w:rPr>
    </w:lvl>
    <w:lvl w:ilvl="2">
      <w:start w:val="1"/>
      <w:numFmt w:val="bullet"/>
      <w:isLgl w:val="false"/>
      <w:suff w:val="tab"/>
      <w:lvlText w:val="§"/>
      <w:lvlJc w:val="left"/>
      <w:pPr>
        <w:ind w:left="2869" w:hanging="360"/>
        <w:tabs>
          <w:tab w:val="num" w:pos="0" w:leader="none"/>
        </w:tabs>
      </w:pPr>
      <w:rPr>
        <w:rFonts w:ascii="OpenSymbol" w:hAnsi="OpenSymbol" w:cs="OpenSymbol" w:hint="default"/>
      </w:rPr>
    </w:lvl>
    <w:lvl w:ilvl="3">
      <w:start w:val="1"/>
      <w:numFmt w:val="bullet"/>
      <w:isLgl w:val="false"/>
      <w:suff w:val="tab"/>
      <w:lvlText w:val="·"/>
      <w:lvlJc w:val="left"/>
      <w:pPr>
        <w:ind w:left="3589" w:hanging="360"/>
        <w:tabs>
          <w:tab w:val="num" w:pos="0" w:leader="none"/>
        </w:tabs>
      </w:pPr>
      <w:rPr>
        <w:rFonts w:ascii="OpenSymbol" w:hAnsi="OpenSymbol" w:cs="OpenSymbol" w:hint="default"/>
      </w:rPr>
    </w:lvl>
    <w:lvl w:ilvl="4">
      <w:start w:val="1"/>
      <w:numFmt w:val="bullet"/>
      <w:isLgl w:val="false"/>
      <w:suff w:val="tab"/>
      <w:lvlText w:val="o"/>
      <w:lvlJc w:val="left"/>
      <w:pPr>
        <w:ind w:left="4309" w:hanging="360"/>
        <w:tabs>
          <w:tab w:val="num" w:pos="0" w:leader="none"/>
        </w:tabs>
      </w:pPr>
      <w:rPr>
        <w:rFonts w:ascii="OpenSymbol" w:hAnsi="OpenSymbol" w:cs="OpenSymbol" w:hint="default"/>
      </w:rPr>
    </w:lvl>
    <w:lvl w:ilvl="5">
      <w:start w:val="1"/>
      <w:numFmt w:val="bullet"/>
      <w:isLgl w:val="false"/>
      <w:suff w:val="tab"/>
      <w:lvlText w:val="§"/>
      <w:lvlJc w:val="left"/>
      <w:pPr>
        <w:ind w:left="5029" w:hanging="360"/>
        <w:tabs>
          <w:tab w:val="num" w:pos="0" w:leader="none"/>
        </w:tabs>
      </w:pPr>
      <w:rPr>
        <w:rFonts w:ascii="OpenSymbol" w:hAnsi="OpenSymbol" w:cs="OpenSymbol" w:hint="default"/>
      </w:rPr>
    </w:lvl>
    <w:lvl w:ilvl="6">
      <w:start w:val="1"/>
      <w:numFmt w:val="bullet"/>
      <w:isLgl w:val="false"/>
      <w:suff w:val="tab"/>
      <w:lvlText w:val="·"/>
      <w:lvlJc w:val="left"/>
      <w:pPr>
        <w:ind w:left="5749" w:hanging="360"/>
        <w:tabs>
          <w:tab w:val="num" w:pos="0" w:leader="none"/>
        </w:tabs>
      </w:pPr>
      <w:rPr>
        <w:rFonts w:ascii="OpenSymbol" w:hAnsi="OpenSymbol" w:cs="OpenSymbol" w:hint="default"/>
      </w:rPr>
    </w:lvl>
    <w:lvl w:ilvl="7">
      <w:start w:val="1"/>
      <w:numFmt w:val="bullet"/>
      <w:isLgl w:val="false"/>
      <w:suff w:val="tab"/>
      <w:lvlText w:val="o"/>
      <w:lvlJc w:val="left"/>
      <w:pPr>
        <w:ind w:left="6469" w:hanging="360"/>
        <w:tabs>
          <w:tab w:val="num" w:pos="0" w:leader="none"/>
        </w:tabs>
      </w:pPr>
      <w:rPr>
        <w:rFonts w:ascii="OpenSymbol" w:hAnsi="OpenSymbol" w:cs="OpenSymbol" w:hint="default"/>
      </w:rPr>
    </w:lvl>
    <w:lvl w:ilvl="8">
      <w:start w:val="1"/>
      <w:numFmt w:val="bullet"/>
      <w:isLgl w:val="false"/>
      <w:suff w:val="tab"/>
      <w:lvlText w:val="§"/>
      <w:lvlJc w:val="left"/>
      <w:pPr>
        <w:ind w:left="7189" w:hanging="360"/>
        <w:tabs>
          <w:tab w:val="num" w:pos="0" w:leader="none"/>
        </w:tabs>
      </w:pPr>
      <w:rPr>
        <w:rFonts w:ascii="OpenSymbol" w:hAnsi="OpenSymbol" w:cs="OpenSymbol" w:hint="default"/>
      </w:rPr>
    </w:lvl>
  </w:abstractNum>
  <w:abstractNum w:abstractNumId="6">
    <w:multiLevelType w:val="hybridMultilevel"/>
    <w:lvl w:ilvl="0">
      <w:start w:val="1"/>
      <w:numFmt w:val="decimal"/>
      <w:isLgl w:val="false"/>
      <w:suff w:val="tab"/>
      <w:lvlText w:val="%1"/>
      <w:lvlJc w:val="right"/>
      <w:pPr>
        <w:ind w:left="720" w:hanging="360"/>
        <w:tabs>
          <w:tab w:val="num" w:pos="0" w:leader="none"/>
        </w:tabs>
      </w:pPr>
      <w:rPr>
        <w:sz w:val="28"/>
        <w:vertAlign w:val="superscript"/>
      </w:rPr>
    </w:lvl>
    <w:lvl w:ilvl="1">
      <w:start w:val="1"/>
      <w:numFmt w:val="lowerLetter"/>
      <w:isLgl w:val="false"/>
      <w:suff w:val="tab"/>
      <w:lvlText w:val="%1.%2"/>
      <w:lvlJc w:val="left"/>
      <w:pPr>
        <w:ind w:left="1440" w:hanging="360"/>
        <w:tabs>
          <w:tab w:val="num" w:pos="0" w:leader="none"/>
        </w:tabs>
      </w:pPr>
    </w:lvl>
    <w:lvl w:ilvl="2">
      <w:start w:val="1"/>
      <w:numFmt w:val="lowerRoman"/>
      <w:isLgl w:val="false"/>
      <w:suff w:val="tab"/>
      <w:lvlText w:val="%2.%3"/>
      <w:lvlJc w:val="right"/>
      <w:pPr>
        <w:ind w:left="2160" w:hanging="180"/>
        <w:tabs>
          <w:tab w:val="num" w:pos="0" w:leader="none"/>
        </w:tabs>
      </w:pPr>
    </w:lvl>
    <w:lvl w:ilvl="3">
      <w:start w:val="1"/>
      <w:numFmt w:val="decimal"/>
      <w:isLgl w:val="false"/>
      <w:suff w:val="tab"/>
      <w:lvlText w:val="%3.%4"/>
      <w:lvlJc w:val="left"/>
      <w:pPr>
        <w:ind w:left="2880" w:hanging="360"/>
        <w:tabs>
          <w:tab w:val="num" w:pos="0" w:leader="none"/>
        </w:tabs>
      </w:pPr>
    </w:lvl>
    <w:lvl w:ilvl="4">
      <w:start w:val="1"/>
      <w:numFmt w:val="lowerLetter"/>
      <w:isLgl w:val="false"/>
      <w:suff w:val="tab"/>
      <w:lvlText w:val="%4.%5"/>
      <w:lvlJc w:val="left"/>
      <w:pPr>
        <w:ind w:left="3600" w:hanging="360"/>
        <w:tabs>
          <w:tab w:val="num" w:pos="0" w:leader="none"/>
        </w:tabs>
      </w:pPr>
    </w:lvl>
    <w:lvl w:ilvl="5">
      <w:start w:val="1"/>
      <w:numFmt w:val="lowerRoman"/>
      <w:isLgl w:val="false"/>
      <w:suff w:val="tab"/>
      <w:lvlText w:val="%5.%6"/>
      <w:lvlJc w:val="right"/>
      <w:pPr>
        <w:ind w:left="4320" w:hanging="180"/>
        <w:tabs>
          <w:tab w:val="num" w:pos="0" w:leader="none"/>
        </w:tabs>
      </w:pPr>
    </w:lvl>
    <w:lvl w:ilvl="6">
      <w:start w:val="1"/>
      <w:numFmt w:val="decimal"/>
      <w:isLgl w:val="false"/>
      <w:suff w:val="tab"/>
      <w:lvlText w:val="%6.%7"/>
      <w:lvlJc w:val="left"/>
      <w:pPr>
        <w:ind w:left="5040" w:hanging="360"/>
        <w:tabs>
          <w:tab w:val="num" w:pos="0" w:leader="none"/>
        </w:tabs>
      </w:pPr>
    </w:lvl>
    <w:lvl w:ilvl="7">
      <w:start w:val="1"/>
      <w:numFmt w:val="lowerLetter"/>
      <w:isLgl w:val="false"/>
      <w:suff w:val="tab"/>
      <w:lvlText w:val="%7.%8"/>
      <w:lvlJc w:val="left"/>
      <w:pPr>
        <w:ind w:left="5760" w:hanging="360"/>
        <w:tabs>
          <w:tab w:val="num" w:pos="0" w:leader="none"/>
        </w:tabs>
      </w:pPr>
    </w:lvl>
    <w:lvl w:ilvl="8">
      <w:start w:val="1"/>
      <w:numFmt w:val="lowerRoman"/>
      <w:isLgl w:val="false"/>
      <w:suff w:val="tab"/>
      <w:lvlText w:val="%8.%9"/>
      <w:lvlJc w:val="right"/>
      <w:pPr>
        <w:ind w:left="6480" w:hanging="180"/>
        <w:tabs>
          <w:tab w:val="num" w:pos="0" w:leader="none"/>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Arial Unicode MS" w:eastAsia="NSimSun" w:hint="default"/>
        <w:sz w:val="24"/>
        <w:szCs w:val="24"/>
        <w:lang w:val="ru-RU" w:bidi="hi-IN"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62">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63">
    <w:name w:val="Table Grid Light"/>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64">
    <w:name w:val="Plain Table 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5">
    <w:name w:val="Plain Table 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66">
    <w:name w:val="Plain Table 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67">
    <w:name w:val="Plain Table 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68">
    <w:name w:val="Plain Table 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69">
    <w:name w:val="Grid Table 1 Light"/>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70">
    <w:name w:val="Grid Table 1 Light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71">
    <w:name w:val="Grid Table 1 Light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72">
    <w:name w:val="Grid Table 1 Light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73">
    <w:name w:val="Grid Table 1 Light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74">
    <w:name w:val="Grid Table 1 Light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75">
    <w:name w:val="Grid Table 1 Light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76">
    <w:name w:val="Grid Table 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77">
    <w:name w:val="Grid Table 2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78">
    <w:name w:val="Grid Table 2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79">
    <w:name w:val="Grid Table 2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80">
    <w:name w:val="Grid Table 2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81">
    <w:name w:val="Grid Table 2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82">
    <w:name w:val="Grid Table 2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83">
    <w:name w:val="Grid Table 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4">
    <w:name w:val="Grid Table 3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5">
    <w:name w:val="Grid Table 3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6">
    <w:name w:val="Grid Table 3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7">
    <w:name w:val="Grid Table 3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8">
    <w:name w:val="Grid Table 3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9">
    <w:name w:val="Grid Table 3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0">
    <w:name w:val="Grid Table 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91">
    <w:name w:val="Grid Table 4 - Accent 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92">
    <w:name w:val="Grid Table 4 - Accent 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93">
    <w:name w:val="Grid Table 4 - Accent 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694">
    <w:name w:val="Grid Table 4 - Accent 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695">
    <w:name w:val="Grid Table 4 - Accent 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696">
    <w:name w:val="Grid Table 4 - Accent 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697">
    <w:name w:val="Grid Table 5 Dark"/>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698">
    <w:name w:val="Grid Table 5 Dark- Accent 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699">
    <w:name w:val="Grid Table 5 Dark - Accent 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700">
    <w:name w:val="Grid Table 5 Dark - Accent 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701">
    <w:name w:val="Grid Table 5 Dark- Accent 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702">
    <w:name w:val="Grid Table 5 Dark - Accent 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703">
    <w:name w:val="Grid Table 5 Dark - Accent 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704">
    <w:name w:val="Grid Table 6 Colorful"/>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5">
    <w:name w:val="Grid Table 6 Colorful - Accent 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06">
    <w:name w:val="Grid Table 6 Colorful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07">
    <w:name w:val="Grid Table 6 Colorful - Accent 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08">
    <w:name w:val="Grid Table 6 Colorful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09">
    <w:name w:val="Grid Table 6 Colorful - Accent 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0">
    <w:name w:val="Grid Table 6 Colorful - Accent 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1">
    <w:name w:val="Grid Table 7 Colorful"/>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12">
    <w:name w:val="Grid Table 7 Colorful - Accent 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13">
    <w:name w:val="Grid Table 7 Colorful - Accent 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14">
    <w:name w:val="Grid Table 7 Colorful - Accent 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15">
    <w:name w:val="Grid Table 7 Colorful - Accent 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16">
    <w:name w:val="Grid Table 7 Colorful - Accent 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17">
    <w:name w:val="Grid Table 7 Colorful - Accent 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18">
    <w:name w:val="List Table 1 Light"/>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19">
    <w:name w:val="List Table 1 Light - Accent 1"/>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20">
    <w:name w:val="List Table 1 Light - Accent 2"/>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21">
    <w:name w:val="List Table 1 Light - Accent 3"/>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22">
    <w:name w:val="List Table 1 Light - Accent 4"/>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23">
    <w:name w:val="List Table 1 Light - Accent 5"/>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24">
    <w:name w:val="List Table 1 Light - Accent 6"/>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25">
    <w:name w:val="List Table 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26">
    <w:name w:val="List Table 2 - Accent 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27">
    <w:name w:val="List Table 2 - Accent 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28">
    <w:name w:val="List Table 2 - Accent 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29">
    <w:name w:val="List Table 2 - Accent 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30">
    <w:name w:val="List Table 2 - Accent 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31">
    <w:name w:val="List Table 2 - Accent 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32">
    <w:name w:val="List Table 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33">
    <w:name w:val="List Table 3 - Accent 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34">
    <w:name w:val="List Table 3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735">
    <w:name w:val="List Table 3 - Accent 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736">
    <w:name w:val="List Table 3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737">
    <w:name w:val="List Table 3 - Accent 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738">
    <w:name w:val="List Table 3 - Accent 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739">
    <w:name w:val="List Table 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40">
    <w:name w:val="List Table 4 - Accent 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41">
    <w:name w:val="List Table 4 - Accent 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742">
    <w:name w:val="List Table 4 - Accent 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743">
    <w:name w:val="List Table 4 - Accent 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744">
    <w:name w:val="List Table 4 - Accent 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745">
    <w:name w:val="List Table 4 - Accent 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746">
    <w:name w:val="List Table 5 Dark"/>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7">
    <w:name w:val="List Table 5 Dark - Accent 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8">
    <w:name w:val="List Table 5 Dark - Accent 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9">
    <w:name w:val="List Table 5 Dark - Accent 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0">
    <w:name w:val="List Table 5 Dark - Accent 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6 Colorful"/>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54">
    <w:name w:val="List Table 6 Colorful - Accent 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755">
    <w:name w:val="List Table 6 Colorful - Accent 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756">
    <w:name w:val="List Table 6 Colorful - Accent 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757">
    <w:name w:val="List Table 6 Colorful - Accent 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758">
    <w:name w:val="List Table 6 Colorful - Accent 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759">
    <w:name w:val="List Table 6 Colorful - Accent 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760">
    <w:name w:val="List Table 7 Colorful"/>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61">
    <w:name w:val="List Table 7 Colorful - Accent 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762">
    <w:name w:val="List Table 7 Colorful - Accent 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763">
    <w:name w:val="List Table 7 Colorful - Accent 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764">
    <w:name w:val="List Table 7 Colorful - Accent 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765">
    <w:name w:val="List Table 7 Colorful - Accent 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766">
    <w:name w:val="List Table 7 Colorful - Accent 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767">
    <w:name w:val="Lined - Accent"/>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68">
    <w:name w:val="Lined - Accent 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69">
    <w:name w:val="Lined - Accent 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70">
    <w:name w:val="Lined - Accent 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71">
    <w:name w:val="Lined - Accent 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72">
    <w:name w:val="Lined - Accent 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73">
    <w:name w:val="Lined - Accent 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74">
    <w:name w:val="Bordered &amp; Lined - Accent"/>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75">
    <w:name w:val="Bordered &amp; Lined - Accent 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76">
    <w:name w:val="Bordered &amp; Lined - Accent 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77">
    <w:name w:val="Bordered &amp; Lined - Accent 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78">
    <w:name w:val="Bordered &amp; Lined - Accent 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79">
    <w:name w:val="Bordered &amp; Lined - Accent 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80">
    <w:name w:val="Bordered &amp; Lined - Accent 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81">
    <w:name w:val="Bordered"/>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82">
    <w:name w:val="Bordered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83">
    <w:name w:val="Bordered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84">
    <w:name w:val="Bordered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85">
    <w:name w:val="Bordered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86">
    <w:name w:val="Bordered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87">
    <w:name w:val="Bordered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88">
    <w:name w:val="Hyperlink"/>
    <w:uiPriority w:val="99"/>
    <w:unhideWhenUsed/>
    <w:rPr>
      <w:color w:val="0000FF" w:themeColor="hyperlink"/>
      <w:u w:val="single"/>
    </w:rPr>
  </w:style>
  <w:style w:type="character" w:styleId="789">
    <w:name w:val="footnote reference"/>
    <w:basedOn w:val="823"/>
    <w:uiPriority w:val="99"/>
    <w:unhideWhenUsed/>
    <w:rPr>
      <w:vertAlign w:val="superscript"/>
    </w:rPr>
  </w:style>
  <w:style w:type="character" w:styleId="790">
    <w:name w:val="endnote reference"/>
    <w:basedOn w:val="823"/>
    <w:uiPriority w:val="99"/>
    <w:semiHidden/>
    <w:unhideWhenUsed/>
    <w:rPr>
      <w:vertAlign w:val="superscript"/>
    </w:rPr>
  </w:style>
  <w:style w:type="paragraph" w:styleId="791" w:default="1">
    <w:name w:val="Normal"/>
    <w:qFormat/>
    <w:rPr>
      <w:rFonts w:ascii="Arial Unicode MS" w:hAnsi="Arial Unicode MS" w:cs="Consolas" w:eastAsia="Consolas"/>
      <w:color w:val="000000"/>
      <w:sz w:val="24"/>
      <w:szCs w:val="24"/>
      <w:lang w:val="ru-RU" w:bidi="hi-IN" w:eastAsia="ru-RU"/>
    </w:rPr>
    <w:pPr>
      <w:jc w:val="left"/>
      <w:spacing w:after="0" w:before="0"/>
      <w:widowControl/>
    </w:pPr>
  </w:style>
  <w:style w:type="paragraph" w:styleId="792">
    <w:name w:val="Heading 1"/>
    <w:basedOn w:val="861"/>
    <w:qFormat/>
    <w:rPr>
      <w:rFonts w:ascii="Liberation Serif" w:hAnsi="Liberation Serif" w:eastAsia="NSimSun"/>
      <w:b/>
      <w:bCs/>
      <w:sz w:val="48"/>
      <w:szCs w:val="48"/>
    </w:rPr>
    <w:pPr>
      <w:outlineLvl w:val="0"/>
    </w:pPr>
  </w:style>
  <w:style w:type="paragraph" w:styleId="793">
    <w:name w:val="Heading 2"/>
    <w:basedOn w:val="791"/>
    <w:qFormat/>
    <w:rPr>
      <w:rFonts w:ascii="Arial" w:hAnsi="Arial" w:cs="Arial" w:eastAsia="Arial"/>
      <w:sz w:val="34"/>
    </w:rPr>
    <w:pPr>
      <w:keepLines/>
      <w:keepNext/>
      <w:spacing w:after="200" w:before="360"/>
      <w:outlineLvl w:val="1"/>
    </w:pPr>
  </w:style>
  <w:style w:type="paragraph" w:styleId="794">
    <w:name w:val="Heading 3"/>
    <w:basedOn w:val="791"/>
    <w:qFormat/>
    <w:rPr>
      <w:rFonts w:ascii="Arial" w:hAnsi="Arial" w:cs="Arial" w:eastAsia="Arial"/>
      <w:sz w:val="30"/>
      <w:szCs w:val="30"/>
    </w:rPr>
    <w:pPr>
      <w:keepLines/>
      <w:keepNext/>
      <w:spacing w:after="200" w:before="320"/>
      <w:outlineLvl w:val="2"/>
    </w:pPr>
  </w:style>
  <w:style w:type="paragraph" w:styleId="795">
    <w:name w:val="Heading 4"/>
    <w:basedOn w:val="791"/>
    <w:qFormat/>
    <w:rPr>
      <w:rFonts w:ascii="Arial" w:hAnsi="Arial" w:cs="Arial" w:eastAsia="Arial"/>
      <w:b/>
      <w:bCs/>
      <w:sz w:val="26"/>
      <w:szCs w:val="26"/>
    </w:rPr>
    <w:pPr>
      <w:keepLines/>
      <w:keepNext/>
      <w:spacing w:after="200" w:before="320"/>
      <w:outlineLvl w:val="3"/>
    </w:pPr>
  </w:style>
  <w:style w:type="paragraph" w:styleId="796">
    <w:name w:val="Heading 5"/>
    <w:basedOn w:val="791"/>
    <w:qFormat/>
    <w:rPr>
      <w:rFonts w:ascii="Arial" w:hAnsi="Arial" w:cs="Arial" w:eastAsia="Arial"/>
      <w:b/>
      <w:bCs/>
    </w:rPr>
    <w:pPr>
      <w:keepLines/>
      <w:keepNext/>
      <w:spacing w:after="200" w:before="320"/>
      <w:outlineLvl w:val="4"/>
    </w:pPr>
  </w:style>
  <w:style w:type="paragraph" w:styleId="797">
    <w:name w:val="Heading 6"/>
    <w:basedOn w:val="791"/>
    <w:qFormat/>
    <w:rPr>
      <w:rFonts w:ascii="Arial" w:hAnsi="Arial" w:cs="Arial" w:eastAsia="Arial"/>
      <w:b/>
      <w:bCs/>
      <w:sz w:val="22"/>
      <w:szCs w:val="22"/>
    </w:rPr>
    <w:pPr>
      <w:keepLines/>
      <w:keepNext/>
      <w:spacing w:after="200" w:before="320"/>
      <w:outlineLvl w:val="5"/>
    </w:pPr>
  </w:style>
  <w:style w:type="paragraph" w:styleId="798">
    <w:name w:val="Heading 7"/>
    <w:basedOn w:val="791"/>
    <w:qFormat/>
    <w:rPr>
      <w:rFonts w:ascii="Arial" w:hAnsi="Arial" w:cs="Arial" w:eastAsia="Arial"/>
      <w:b/>
      <w:bCs/>
      <w:i/>
      <w:iCs/>
      <w:sz w:val="22"/>
      <w:szCs w:val="22"/>
    </w:rPr>
    <w:pPr>
      <w:keepLines/>
      <w:keepNext/>
      <w:spacing w:after="200" w:before="320"/>
      <w:outlineLvl w:val="6"/>
    </w:pPr>
  </w:style>
  <w:style w:type="paragraph" w:styleId="799">
    <w:name w:val="Heading 8"/>
    <w:basedOn w:val="791"/>
    <w:qFormat/>
    <w:rPr>
      <w:rFonts w:ascii="Arial" w:hAnsi="Arial" w:cs="Arial" w:eastAsia="Arial"/>
      <w:i/>
      <w:iCs/>
      <w:sz w:val="22"/>
      <w:szCs w:val="22"/>
    </w:rPr>
    <w:pPr>
      <w:keepLines/>
      <w:keepNext/>
      <w:spacing w:after="200" w:before="320"/>
      <w:outlineLvl w:val="7"/>
    </w:pPr>
  </w:style>
  <w:style w:type="paragraph" w:styleId="800">
    <w:name w:val="Heading 9"/>
    <w:basedOn w:val="791"/>
    <w:qFormat/>
    <w:rPr>
      <w:rFonts w:ascii="Arial" w:hAnsi="Arial" w:cs="Arial" w:eastAsia="Arial"/>
      <w:i/>
      <w:iCs/>
      <w:sz w:val="21"/>
      <w:szCs w:val="21"/>
    </w:rPr>
    <w:pPr>
      <w:keepLines/>
      <w:keepNext/>
      <w:spacing w:after="200" w:before="320"/>
      <w:outlineLvl w:val="8"/>
    </w:pPr>
  </w:style>
  <w:style w:type="character" w:styleId="801">
    <w:name w:val="Heading 1 Char"/>
    <w:basedOn w:val="823"/>
    <w:qFormat/>
    <w:rPr>
      <w:rFonts w:ascii="Arial" w:hAnsi="Arial" w:cs="Arial" w:eastAsia="Arial"/>
      <w:sz w:val="40"/>
      <w:szCs w:val="40"/>
    </w:rPr>
  </w:style>
  <w:style w:type="character" w:styleId="802">
    <w:name w:val="Heading 2 Char"/>
    <w:basedOn w:val="823"/>
    <w:qFormat/>
    <w:rPr>
      <w:rFonts w:ascii="Arial" w:hAnsi="Arial" w:cs="Arial" w:eastAsia="Arial"/>
      <w:sz w:val="34"/>
    </w:rPr>
  </w:style>
  <w:style w:type="character" w:styleId="803">
    <w:name w:val="Heading 3 Char"/>
    <w:basedOn w:val="823"/>
    <w:qFormat/>
    <w:rPr>
      <w:rFonts w:ascii="Arial" w:hAnsi="Arial" w:cs="Arial" w:eastAsia="Arial"/>
      <w:sz w:val="30"/>
      <w:szCs w:val="30"/>
    </w:rPr>
  </w:style>
  <w:style w:type="character" w:styleId="804">
    <w:name w:val="Heading 4 Char"/>
    <w:basedOn w:val="823"/>
    <w:qFormat/>
    <w:rPr>
      <w:rFonts w:ascii="Arial" w:hAnsi="Arial" w:cs="Arial" w:eastAsia="Arial"/>
      <w:b/>
      <w:bCs/>
      <w:sz w:val="26"/>
      <w:szCs w:val="26"/>
    </w:rPr>
  </w:style>
  <w:style w:type="character" w:styleId="805">
    <w:name w:val="Heading 5 Char"/>
    <w:basedOn w:val="823"/>
    <w:qFormat/>
    <w:rPr>
      <w:rFonts w:ascii="Arial" w:hAnsi="Arial" w:cs="Arial" w:eastAsia="Arial"/>
      <w:b/>
      <w:bCs/>
      <w:sz w:val="24"/>
      <w:szCs w:val="24"/>
    </w:rPr>
  </w:style>
  <w:style w:type="character" w:styleId="806">
    <w:name w:val="Heading 6 Char"/>
    <w:basedOn w:val="823"/>
    <w:qFormat/>
    <w:rPr>
      <w:rFonts w:ascii="Arial" w:hAnsi="Arial" w:cs="Arial" w:eastAsia="Arial"/>
      <w:b/>
      <w:bCs/>
      <w:sz w:val="22"/>
      <w:szCs w:val="22"/>
    </w:rPr>
  </w:style>
  <w:style w:type="character" w:styleId="807">
    <w:name w:val="Heading 7 Char"/>
    <w:basedOn w:val="823"/>
    <w:qFormat/>
    <w:rPr>
      <w:rFonts w:ascii="Arial" w:hAnsi="Arial" w:cs="Arial" w:eastAsia="Arial"/>
      <w:b/>
      <w:bCs/>
      <w:i/>
      <w:iCs/>
      <w:sz w:val="22"/>
      <w:szCs w:val="22"/>
    </w:rPr>
  </w:style>
  <w:style w:type="character" w:styleId="808">
    <w:name w:val="Heading 8 Char"/>
    <w:basedOn w:val="823"/>
    <w:qFormat/>
    <w:rPr>
      <w:rFonts w:ascii="Arial" w:hAnsi="Arial" w:cs="Arial" w:eastAsia="Arial"/>
      <w:i/>
      <w:iCs/>
      <w:sz w:val="22"/>
      <w:szCs w:val="22"/>
    </w:rPr>
  </w:style>
  <w:style w:type="character" w:styleId="809">
    <w:name w:val="Heading 9 Char"/>
    <w:basedOn w:val="823"/>
    <w:qFormat/>
    <w:rPr>
      <w:rFonts w:ascii="Arial" w:hAnsi="Arial" w:cs="Arial" w:eastAsia="Arial"/>
      <w:i/>
      <w:iCs/>
      <w:sz w:val="21"/>
      <w:szCs w:val="21"/>
    </w:rPr>
  </w:style>
  <w:style w:type="character" w:styleId="810">
    <w:name w:val="Title Char"/>
    <w:basedOn w:val="823"/>
    <w:qFormat/>
    <w:rPr>
      <w:sz w:val="48"/>
      <w:szCs w:val="48"/>
    </w:rPr>
  </w:style>
  <w:style w:type="character" w:styleId="811">
    <w:name w:val="Subtitle Char"/>
    <w:basedOn w:val="823"/>
    <w:qFormat/>
    <w:rPr>
      <w:sz w:val="24"/>
      <w:szCs w:val="24"/>
    </w:rPr>
  </w:style>
  <w:style w:type="character" w:styleId="812">
    <w:name w:val="Quote Char"/>
    <w:qFormat/>
    <w:rPr>
      <w:i/>
    </w:rPr>
  </w:style>
  <w:style w:type="character" w:styleId="813">
    <w:name w:val="Intense Quote Char"/>
    <w:qFormat/>
    <w:rPr>
      <w:i/>
    </w:rPr>
  </w:style>
  <w:style w:type="character" w:styleId="814">
    <w:name w:val="Header Char"/>
    <w:basedOn w:val="823"/>
    <w:qFormat/>
  </w:style>
  <w:style w:type="character" w:styleId="815">
    <w:name w:val="Caption Char"/>
    <w:qFormat/>
  </w:style>
  <w:style w:type="character" w:styleId="816">
    <w:name w:val="Интернет-ссылка"/>
    <w:basedOn w:val="823"/>
    <w:rPr>
      <w:color w:val="0066CC"/>
      <w:u w:val="single"/>
    </w:rPr>
  </w:style>
  <w:style w:type="character" w:styleId="817">
    <w:name w:val="Footnote Text Char"/>
    <w:qFormat/>
    <w:rPr>
      <w:sz w:val="18"/>
    </w:rPr>
  </w:style>
  <w:style w:type="character" w:styleId="818">
    <w:name w:val="Привязка сноски"/>
    <w:rPr>
      <w:vertAlign w:val="superscript"/>
    </w:rPr>
  </w:style>
  <w:style w:type="character" w:styleId="819">
    <w:name w:val="Footnote Characters"/>
    <w:basedOn w:val="823"/>
    <w:qFormat/>
    <w:rPr>
      <w:vertAlign w:val="superscript"/>
    </w:rPr>
  </w:style>
  <w:style w:type="character" w:styleId="820">
    <w:name w:val="Endnote Text Char"/>
    <w:qFormat/>
    <w:rPr>
      <w:sz w:val="20"/>
    </w:rPr>
  </w:style>
  <w:style w:type="character" w:styleId="821">
    <w:name w:val="Привязка концевой сноски"/>
    <w:rPr>
      <w:vertAlign w:val="superscript"/>
    </w:rPr>
  </w:style>
  <w:style w:type="character" w:styleId="822">
    <w:name w:val="Endnote Characters"/>
    <w:basedOn w:val="823"/>
    <w:qFormat/>
    <w:rPr>
      <w:vertAlign w:val="superscript"/>
    </w:rPr>
  </w:style>
  <w:style w:type="character" w:styleId="823" w:default="1">
    <w:name w:val="Default Paragraph Font"/>
    <w:qFormat/>
  </w:style>
  <w:style w:type="character" w:styleId="824">
    <w:name w:val="Заголовок 1 Знак"/>
    <w:basedOn w:val="823"/>
    <w:qFormat/>
    <w:rPr>
      <w:rFonts w:ascii="Arial" w:hAnsi="Arial" w:cs="Arial" w:eastAsia="Arial"/>
      <w:sz w:val="40"/>
      <w:szCs w:val="40"/>
    </w:rPr>
  </w:style>
  <w:style w:type="character" w:styleId="825">
    <w:name w:val="Заголовок 2 Знак"/>
    <w:basedOn w:val="823"/>
    <w:qFormat/>
    <w:rPr>
      <w:rFonts w:ascii="Arial" w:hAnsi="Arial" w:cs="Arial" w:eastAsia="Arial"/>
      <w:sz w:val="34"/>
    </w:rPr>
  </w:style>
  <w:style w:type="character" w:styleId="826">
    <w:name w:val="Заголовок 3 Знак"/>
    <w:basedOn w:val="823"/>
    <w:qFormat/>
    <w:rPr>
      <w:rFonts w:ascii="Arial" w:hAnsi="Arial" w:cs="Arial" w:eastAsia="Arial"/>
      <w:sz w:val="30"/>
      <w:szCs w:val="30"/>
    </w:rPr>
  </w:style>
  <w:style w:type="character" w:styleId="827">
    <w:name w:val="Заголовок 4 Знак"/>
    <w:basedOn w:val="823"/>
    <w:qFormat/>
    <w:rPr>
      <w:rFonts w:ascii="Arial" w:hAnsi="Arial" w:cs="Arial" w:eastAsia="Arial"/>
      <w:b/>
      <w:bCs/>
      <w:sz w:val="26"/>
      <w:szCs w:val="26"/>
    </w:rPr>
  </w:style>
  <w:style w:type="character" w:styleId="828">
    <w:name w:val="Заголовок 5 Знак"/>
    <w:basedOn w:val="823"/>
    <w:qFormat/>
    <w:rPr>
      <w:rFonts w:ascii="Arial" w:hAnsi="Arial" w:cs="Arial" w:eastAsia="Arial"/>
      <w:b/>
      <w:bCs/>
      <w:sz w:val="24"/>
      <w:szCs w:val="24"/>
    </w:rPr>
  </w:style>
  <w:style w:type="character" w:styleId="829">
    <w:name w:val="Заголовок 6 Знак"/>
    <w:basedOn w:val="823"/>
    <w:qFormat/>
    <w:rPr>
      <w:rFonts w:ascii="Arial" w:hAnsi="Arial" w:cs="Arial" w:eastAsia="Arial"/>
      <w:b/>
      <w:bCs/>
      <w:sz w:val="22"/>
      <w:szCs w:val="22"/>
    </w:rPr>
  </w:style>
  <w:style w:type="character" w:styleId="830">
    <w:name w:val="Заголовок 7 Знак"/>
    <w:basedOn w:val="823"/>
    <w:qFormat/>
    <w:rPr>
      <w:rFonts w:ascii="Arial" w:hAnsi="Arial" w:cs="Arial" w:eastAsia="Arial"/>
      <w:b/>
      <w:bCs/>
      <w:i/>
      <w:iCs/>
      <w:sz w:val="22"/>
      <w:szCs w:val="22"/>
    </w:rPr>
  </w:style>
  <w:style w:type="character" w:styleId="831">
    <w:name w:val="Заголовок 8 Знак"/>
    <w:basedOn w:val="823"/>
    <w:qFormat/>
    <w:rPr>
      <w:rFonts w:ascii="Arial" w:hAnsi="Arial" w:cs="Arial" w:eastAsia="Arial"/>
      <w:i/>
      <w:iCs/>
      <w:sz w:val="22"/>
      <w:szCs w:val="22"/>
    </w:rPr>
  </w:style>
  <w:style w:type="character" w:styleId="832">
    <w:name w:val="Заголовок 9 Знак"/>
    <w:basedOn w:val="823"/>
    <w:qFormat/>
    <w:rPr>
      <w:rFonts w:ascii="Arial" w:hAnsi="Arial" w:cs="Arial" w:eastAsia="Arial"/>
      <w:i/>
      <w:iCs/>
      <w:sz w:val="21"/>
      <w:szCs w:val="21"/>
    </w:rPr>
  </w:style>
  <w:style w:type="character" w:styleId="833">
    <w:name w:val="Название Знак"/>
    <w:basedOn w:val="823"/>
    <w:qFormat/>
    <w:rPr>
      <w:sz w:val="48"/>
      <w:szCs w:val="48"/>
    </w:rPr>
  </w:style>
  <w:style w:type="character" w:styleId="834">
    <w:name w:val="Подзаголовок Знак"/>
    <w:basedOn w:val="823"/>
    <w:qFormat/>
    <w:rPr>
      <w:sz w:val="24"/>
      <w:szCs w:val="24"/>
    </w:rPr>
  </w:style>
  <w:style w:type="character" w:styleId="835">
    <w:name w:val="Цитата 2 Знак"/>
    <w:qFormat/>
    <w:rPr>
      <w:i/>
    </w:rPr>
  </w:style>
  <w:style w:type="character" w:styleId="836">
    <w:name w:val="Выделенная цитата Знак"/>
    <w:qFormat/>
    <w:rPr>
      <w:i/>
    </w:rPr>
  </w:style>
  <w:style w:type="character" w:styleId="837">
    <w:name w:val="Верхний колонтитул Знак"/>
    <w:basedOn w:val="823"/>
    <w:qFormat/>
  </w:style>
  <w:style w:type="character" w:styleId="838">
    <w:name w:val="Footer Char"/>
    <w:basedOn w:val="823"/>
    <w:qFormat/>
  </w:style>
  <w:style w:type="character" w:styleId="839">
    <w:name w:val="Нижний колонтитул Знак"/>
    <w:qFormat/>
  </w:style>
  <w:style w:type="character" w:styleId="840">
    <w:name w:val="Текст сноски Знак"/>
    <w:qFormat/>
    <w:rPr>
      <w:sz w:val="18"/>
    </w:rPr>
  </w:style>
  <w:style w:type="character" w:styleId="841">
    <w:name w:val="Текст концевой сноски Знак"/>
    <w:qFormat/>
    <w:rPr>
      <w:sz w:val="20"/>
    </w:rPr>
  </w:style>
  <w:style w:type="character" w:styleId="842">
    <w:name w:val="Основной текст_"/>
    <w:basedOn w:val="823"/>
    <w:qFormat/>
    <w:rPr>
      <w:rFonts w:ascii="Times New Roman" w:hAnsi="Times New Roman"/>
      <w:sz w:val="22"/>
    </w:rPr>
  </w:style>
  <w:style w:type="character" w:styleId="843">
    <w:name w:val="Основной текст + Интервал 2 pt"/>
    <w:basedOn w:val="842"/>
    <w:qFormat/>
    <w:rPr>
      <w:rFonts w:ascii="Times New Roman" w:hAnsi="Times New Roman"/>
      <w:spacing w:val="40"/>
      <w:sz w:val="22"/>
    </w:rPr>
  </w:style>
  <w:style w:type="character" w:styleId="844">
    <w:name w:val="Основной текст1"/>
    <w:basedOn w:val="842"/>
    <w:qFormat/>
    <w:rPr>
      <w:rFonts w:ascii="Times New Roman" w:hAnsi="Times New Roman"/>
      <w:sz w:val="22"/>
    </w:rPr>
  </w:style>
  <w:style w:type="character" w:styleId="845">
    <w:name w:val="Заголовок №1_"/>
    <w:basedOn w:val="823"/>
    <w:qFormat/>
    <w:rPr>
      <w:rFonts w:ascii="Times New Roman" w:hAnsi="Times New Roman"/>
      <w:sz w:val="30"/>
    </w:rPr>
  </w:style>
  <w:style w:type="character" w:styleId="846">
    <w:name w:val="Êîëîíòèòóë_"/>
    <w:basedOn w:val="823"/>
    <w:qFormat/>
    <w:rPr>
      <w:rFonts w:ascii="Times New Roman" w:hAnsi="Times New Roman"/>
      <w:sz w:val="20"/>
    </w:rPr>
  </w:style>
  <w:style w:type="character" w:styleId="847">
    <w:name w:val="Êîëîíòèòóë + Consolas"/>
    <w:basedOn w:val="846"/>
    <w:qFormat/>
    <w:rPr>
      <w:rFonts w:ascii="Consolas" w:hAnsi="Consolas"/>
      <w:sz w:val="20"/>
    </w:rPr>
  </w:style>
  <w:style w:type="character" w:styleId="848">
    <w:name w:val="Основной текст (2)_"/>
    <w:basedOn w:val="823"/>
    <w:qFormat/>
    <w:rPr>
      <w:rFonts w:ascii="Times New Roman" w:hAnsi="Times New Roman"/>
      <w:sz w:val="16"/>
    </w:rPr>
  </w:style>
  <w:style w:type="character" w:styleId="849">
    <w:name w:val="Основной текст (2) + 11 pt"/>
    <w:basedOn w:val="848"/>
    <w:qFormat/>
    <w:rPr>
      <w:rFonts w:ascii="Times New Roman" w:hAnsi="Times New Roman"/>
      <w:sz w:val="22"/>
    </w:rPr>
  </w:style>
  <w:style w:type="character" w:styleId="850">
    <w:name w:val="Основной текст (2) + Candara;10 pt"/>
    <w:basedOn w:val="848"/>
    <w:qFormat/>
    <w:rPr>
      <w:rFonts w:ascii="Candara" w:hAnsi="Candara"/>
      <w:sz w:val="20"/>
    </w:rPr>
  </w:style>
  <w:style w:type="character" w:styleId="851">
    <w:name w:val="Основной текст (2)"/>
    <w:basedOn w:val="848"/>
    <w:qFormat/>
    <w:rPr>
      <w:rFonts w:ascii="Times New Roman" w:hAnsi="Times New Roman"/>
      <w:sz w:val="16"/>
    </w:rPr>
  </w:style>
  <w:style w:type="character" w:styleId="852">
    <w:name w:val="Основной текст (2) + Интервал 0 pt"/>
    <w:basedOn w:val="848"/>
    <w:qFormat/>
    <w:rPr>
      <w:rFonts w:ascii="Times New Roman" w:hAnsi="Times New Roman"/>
      <w:spacing w:val="-10"/>
      <w:sz w:val="16"/>
    </w:rPr>
  </w:style>
  <w:style w:type="character" w:styleId="853">
    <w:name w:val="Основной текст + Полужирный"/>
    <w:basedOn w:val="842"/>
    <w:qFormat/>
    <w:rPr>
      <w:rFonts w:ascii="Times New Roman" w:hAnsi="Times New Roman"/>
      <w:b/>
      <w:sz w:val="22"/>
    </w:rPr>
  </w:style>
  <w:style w:type="character" w:styleId="854">
    <w:name w:val="Основной текст + Candara;11;5 pt"/>
    <w:basedOn w:val="842"/>
    <w:qFormat/>
    <w:rPr>
      <w:rFonts w:ascii="Candara" w:hAnsi="Candara"/>
      <w:sz w:val="23"/>
    </w:rPr>
  </w:style>
  <w:style w:type="character" w:styleId="855">
    <w:name w:val="Основной текст + 8 pt"/>
    <w:basedOn w:val="842"/>
    <w:qFormat/>
    <w:rPr>
      <w:rFonts w:ascii="Times New Roman" w:hAnsi="Times New Roman"/>
      <w:sz w:val="16"/>
    </w:rPr>
  </w:style>
  <w:style w:type="character" w:styleId="856">
    <w:name w:val="Основной текст + 8 pt;Интервал 0 pt"/>
    <w:basedOn w:val="842"/>
    <w:qFormat/>
    <w:rPr>
      <w:rFonts w:ascii="Times New Roman" w:hAnsi="Times New Roman"/>
      <w:spacing w:val="-10"/>
      <w:sz w:val="16"/>
    </w:rPr>
  </w:style>
  <w:style w:type="character" w:styleId="857">
    <w:name w:val="Îñíîâíîé òåêñò + Èíòåðâàë 4 pt"/>
    <w:basedOn w:val="842"/>
    <w:qFormat/>
    <w:rPr>
      <w:rFonts w:ascii="Times New Roman" w:hAnsi="Times New Roman"/>
      <w:spacing w:val="80"/>
      <w:sz w:val="22"/>
      <w:lang w:val="en-US" w:eastAsia="en-US"/>
    </w:rPr>
  </w:style>
  <w:style w:type="character" w:styleId="858">
    <w:name w:val="Подпись к картинке_"/>
    <w:basedOn w:val="823"/>
    <w:qFormat/>
    <w:rPr>
      <w:rFonts w:ascii="Times New Roman" w:hAnsi="Times New Roman"/>
      <w:sz w:val="22"/>
    </w:rPr>
  </w:style>
  <w:style w:type="character" w:styleId="859">
    <w:name w:val="Îñíîâíîé òåêñò"/>
    <w:basedOn w:val="842"/>
    <w:qFormat/>
    <w:rPr>
      <w:rFonts w:ascii="Times New Roman" w:hAnsi="Times New Roman"/>
      <w:sz w:val="22"/>
    </w:rPr>
  </w:style>
  <w:style w:type="character" w:styleId="860">
    <w:name w:val="Основной текст + Интервал 1 pt"/>
    <w:basedOn w:val="842"/>
    <w:qFormat/>
    <w:rPr>
      <w:rFonts w:ascii="Times New Roman" w:hAnsi="Times New Roman"/>
      <w:spacing w:val="20"/>
      <w:sz w:val="22"/>
    </w:rPr>
  </w:style>
  <w:style w:type="paragraph" w:styleId="861">
    <w:name w:val="Заголовок"/>
    <w:basedOn w:val="791"/>
    <w:next w:val="862"/>
    <w:qFormat/>
    <w:rPr>
      <w:rFonts w:ascii="Liberation Sans" w:hAnsi="Liberation Sans" w:cs="Arial Unicode MS" w:eastAsia="Microsoft YaHei"/>
      <w:sz w:val="28"/>
      <w:szCs w:val="28"/>
    </w:rPr>
    <w:pPr>
      <w:keepNext/>
      <w:spacing w:after="120" w:before="240"/>
    </w:pPr>
  </w:style>
  <w:style w:type="paragraph" w:styleId="862">
    <w:name w:val="Body Text"/>
    <w:basedOn w:val="791"/>
    <w:rPr>
      <w:rFonts w:ascii="Times New Roman" w:hAnsi="Times New Roman"/>
      <w:sz w:val="22"/>
    </w:rPr>
    <w:pPr>
      <w:jc w:val="both"/>
      <w:spacing w:lineRule="exact" w:line="317" w:after="0" w:before="180"/>
    </w:pPr>
  </w:style>
  <w:style w:type="paragraph" w:styleId="863">
    <w:name w:val="List"/>
    <w:basedOn w:val="862"/>
    <w:rPr>
      <w:rFonts w:cs="Arial Unicode MS"/>
    </w:rPr>
  </w:style>
  <w:style w:type="paragraph" w:styleId="864">
    <w:name w:val="Caption"/>
    <w:basedOn w:val="791"/>
    <w:qFormat/>
    <w:rPr>
      <w:rFonts w:cs="Arial Unicode MS"/>
      <w:i/>
      <w:iCs/>
    </w:rPr>
    <w:pPr>
      <w:spacing w:after="120" w:before="120"/>
      <w:suppressLineNumbers/>
    </w:pPr>
  </w:style>
  <w:style w:type="paragraph" w:styleId="865">
    <w:name w:val="Указатель"/>
    <w:basedOn w:val="791"/>
    <w:qFormat/>
    <w:rPr>
      <w:rFonts w:cs="Arial Unicode MS"/>
    </w:rPr>
    <w:pPr>
      <w:suppressLineNumbers/>
    </w:pPr>
  </w:style>
  <w:style w:type="paragraph" w:styleId="866">
    <w:name w:val="toc 3"/>
    <w:basedOn w:val="791"/>
    <w:pPr>
      <w:ind w:left="567" w:right="0" w:firstLine="0"/>
      <w:spacing w:after="57" w:before="0"/>
    </w:pPr>
  </w:style>
  <w:style w:type="paragraph" w:styleId="867">
    <w:name w:val="toc 4"/>
    <w:basedOn w:val="791"/>
    <w:pPr>
      <w:ind w:left="850" w:right="0" w:firstLine="0"/>
      <w:spacing w:after="57" w:before="0"/>
    </w:pPr>
  </w:style>
  <w:style w:type="paragraph" w:styleId="868">
    <w:name w:val="toc 5"/>
    <w:basedOn w:val="791"/>
    <w:pPr>
      <w:ind w:left="1134" w:right="0" w:firstLine="0"/>
      <w:spacing w:after="57" w:before="0"/>
    </w:pPr>
  </w:style>
  <w:style w:type="paragraph" w:styleId="869">
    <w:name w:val="Указатель1"/>
    <w:basedOn w:val="791"/>
    <w:qFormat/>
    <w:rPr>
      <w:rFonts w:cs="Arial Unicode MS"/>
    </w:rPr>
    <w:pPr>
      <w:suppressLineNumbers/>
    </w:pPr>
  </w:style>
  <w:style w:type="paragraph" w:styleId="870">
    <w:name w:val="List Paragraph"/>
    <w:basedOn w:val="791"/>
    <w:qFormat/>
    <w:pPr>
      <w:contextualSpacing w:val="true"/>
      <w:ind w:left="720" w:right="0" w:firstLine="0"/>
      <w:spacing w:after="0" w:before="0"/>
    </w:pPr>
  </w:style>
  <w:style w:type="paragraph" w:styleId="871">
    <w:name w:val="No Spacing"/>
    <w:qFormat/>
    <w:rPr>
      <w:rFonts w:ascii="Liberation Serif" w:hAnsi="Liberation Serif" w:cs="Arial Unicode MS" w:eastAsia="NSimSun"/>
      <w:color w:val="auto"/>
      <w:sz w:val="24"/>
      <w:szCs w:val="24"/>
      <w:lang w:val="ru-RU" w:bidi="hi-IN" w:eastAsia="zh-CN"/>
    </w:rPr>
    <w:pPr>
      <w:jc w:val="left"/>
      <w:spacing w:after="0" w:before="0"/>
      <w:widowControl/>
    </w:pPr>
  </w:style>
  <w:style w:type="paragraph" w:styleId="872">
    <w:name w:val="Quote"/>
    <w:basedOn w:val="791"/>
    <w:qFormat/>
    <w:rPr>
      <w:i/>
    </w:rPr>
    <w:pPr>
      <w:ind w:left="720" w:right="720" w:firstLine="0"/>
    </w:pPr>
  </w:style>
  <w:style w:type="paragraph" w:styleId="873">
    <w:name w:val="Intense Quote"/>
    <w:basedOn w:val="791"/>
    <w:qFormat/>
    <w:rPr>
      <w:i/>
    </w:rPr>
    <w:pPr>
      <w:ind w:left="720" w:right="720" w:firstLine="0"/>
      <w:shd w:val="clear" w:fill="F2F2F2" w:color="auto"/>
      <w:pBdr>
        <w:left w:val="single" w:color="FFFFFF" w:sz="4" w:space="10"/>
        <w:top w:val="single" w:color="FFFFFF" w:sz="4" w:space="5"/>
        <w:right w:val="single" w:color="FFFFFF" w:sz="4" w:space="10"/>
        <w:bottom w:val="single" w:color="FFFFFF" w:sz="4" w:space="5"/>
      </w:pBdr>
    </w:pPr>
  </w:style>
  <w:style w:type="paragraph" w:styleId="874">
    <w:name w:val="Верхний и нижний колонтитулы"/>
    <w:basedOn w:val="791"/>
    <w:qFormat/>
  </w:style>
  <w:style w:type="paragraph" w:styleId="875">
    <w:name w:val="Footer"/>
    <w:basedOn w:val="791"/>
    <w:pPr>
      <w:tabs>
        <w:tab w:val="clear" w:pos="720" w:leader="none"/>
        <w:tab w:val="center" w:pos="7143" w:leader="none"/>
        <w:tab w:val="right" w:pos="14287" w:leader="none"/>
      </w:tabs>
    </w:pPr>
  </w:style>
  <w:style w:type="paragraph" w:styleId="876">
    <w:name w:val="footnote text"/>
    <w:basedOn w:val="791"/>
    <w:rPr>
      <w:sz w:val="18"/>
    </w:rPr>
    <w:pPr>
      <w:spacing w:after="40" w:before="0"/>
    </w:pPr>
  </w:style>
  <w:style w:type="paragraph" w:styleId="877">
    <w:name w:val="endnote text"/>
    <w:basedOn w:val="791"/>
    <w:rPr>
      <w:sz w:val="20"/>
    </w:rPr>
  </w:style>
  <w:style w:type="paragraph" w:styleId="878">
    <w:name w:val="toc 1"/>
    <w:basedOn w:val="791"/>
    <w:pPr>
      <w:spacing w:after="57" w:before="0"/>
    </w:pPr>
  </w:style>
  <w:style w:type="paragraph" w:styleId="879">
    <w:name w:val="toc 2"/>
    <w:basedOn w:val="791"/>
    <w:pPr>
      <w:ind w:left="283" w:right="0" w:firstLine="0"/>
      <w:spacing w:after="57" w:before="0"/>
    </w:pPr>
  </w:style>
  <w:style w:type="paragraph" w:styleId="880">
    <w:name w:val="toc 6"/>
    <w:basedOn w:val="791"/>
    <w:pPr>
      <w:ind w:left="1417" w:right="0" w:firstLine="0"/>
      <w:spacing w:after="57" w:before="0"/>
    </w:pPr>
  </w:style>
  <w:style w:type="paragraph" w:styleId="881">
    <w:name w:val="toc 7"/>
    <w:basedOn w:val="791"/>
    <w:pPr>
      <w:ind w:left="1701" w:right="0" w:firstLine="0"/>
      <w:spacing w:after="57" w:before="0"/>
    </w:pPr>
  </w:style>
  <w:style w:type="paragraph" w:styleId="882">
    <w:name w:val="toc 8"/>
    <w:basedOn w:val="791"/>
    <w:pPr>
      <w:ind w:left="1984" w:right="0" w:firstLine="0"/>
      <w:spacing w:after="57" w:before="0"/>
    </w:pPr>
  </w:style>
  <w:style w:type="paragraph" w:styleId="883">
    <w:name w:val="toc 9"/>
    <w:basedOn w:val="791"/>
    <w:pPr>
      <w:ind w:left="2268" w:right="0" w:firstLine="0"/>
      <w:spacing w:after="57" w:before="0"/>
    </w:pPr>
  </w:style>
  <w:style w:type="paragraph" w:styleId="884">
    <w:name w:val="TOC Heading"/>
    <w:qFormat/>
    <w:rPr>
      <w:rFonts w:ascii="Liberation Serif" w:hAnsi="Liberation Serif" w:cs="Arial Unicode MS" w:eastAsia="NSimSun"/>
      <w:color w:val="auto"/>
      <w:sz w:val="24"/>
      <w:szCs w:val="24"/>
      <w:lang w:val="ru-RU" w:bidi="hi-IN" w:eastAsia="zh-CN"/>
    </w:rPr>
    <w:pPr>
      <w:jc w:val="left"/>
      <w:spacing w:after="0" w:before="0"/>
      <w:widowControl/>
    </w:pPr>
  </w:style>
  <w:style w:type="paragraph" w:styleId="885">
    <w:name w:val="table of figures"/>
    <w:basedOn w:val="791"/>
    <w:qFormat/>
  </w:style>
  <w:style w:type="paragraph" w:styleId="886">
    <w:name w:val="Title"/>
    <w:basedOn w:val="791"/>
    <w:qFormat/>
    <w:rPr>
      <w:rFonts w:ascii="Liberation Sans" w:hAnsi="Liberation Sans" w:cs="Arial Unicode MS" w:eastAsia="Microsoft YaHei"/>
      <w:sz w:val="28"/>
      <w:szCs w:val="28"/>
    </w:rPr>
    <w:pPr>
      <w:keepNext/>
      <w:spacing w:after="120" w:before="240"/>
    </w:pPr>
  </w:style>
  <w:style w:type="paragraph" w:styleId="887">
    <w:name w:val="Subtitle"/>
    <w:basedOn w:val="886"/>
    <w:qFormat/>
    <w:rPr>
      <w:i/>
      <w:iCs/>
    </w:rPr>
    <w:pPr>
      <w:jc w:val="center"/>
    </w:pPr>
  </w:style>
  <w:style w:type="paragraph" w:styleId="888">
    <w:name w:val="Êîëîíòèòóë"/>
    <w:basedOn w:val="791"/>
    <w:qFormat/>
    <w:rPr>
      <w:rFonts w:ascii="Times New Roman" w:hAnsi="Times New Roman"/>
      <w:sz w:val="20"/>
    </w:rPr>
  </w:style>
  <w:style w:type="paragraph" w:styleId="889">
    <w:name w:val="Основной текст (2)"/>
    <w:basedOn w:val="791"/>
    <w:qFormat/>
    <w:rPr>
      <w:rFonts w:ascii="Times New Roman" w:hAnsi="Times New Roman"/>
      <w:sz w:val="16"/>
    </w:rPr>
    <w:pPr>
      <w:jc w:val="both"/>
      <w:spacing w:lineRule="exact" w:line="293" w:after="180" w:before="420"/>
    </w:pPr>
  </w:style>
  <w:style w:type="paragraph" w:styleId="890">
    <w:name w:val="Подпись к картинке"/>
    <w:basedOn w:val="791"/>
    <w:qFormat/>
    <w:rPr>
      <w:rFonts w:ascii="Times New Roman" w:hAnsi="Times New Roman"/>
      <w:sz w:val="22"/>
    </w:rPr>
  </w:style>
  <w:style w:type="paragraph" w:styleId="891">
    <w:name w:val="Header"/>
    <w:basedOn w:val="874"/>
  </w:style>
  <w:style w:type="paragraph" w:styleId="892">
    <w:name w:val="Frame Contents"/>
    <w:basedOn w:val="791"/>
    <w:qFormat/>
  </w:style>
  <w:style w:type="paragraph" w:styleId="893">
    <w:name w:val="Содержимое таблицы"/>
    <w:basedOn w:val="791"/>
    <w:qFormat/>
    <w:pPr>
      <w:suppressLineNumbers/>
    </w:pPr>
  </w:style>
  <w:style w:type="paragraph" w:styleId="894">
    <w:name w:val="Заголовок таблицы"/>
    <w:basedOn w:val="893"/>
    <w:qFormat/>
    <w:rPr>
      <w:b/>
      <w:bCs/>
    </w:rPr>
    <w:pPr>
      <w:jc w:val="center"/>
    </w:pPr>
  </w:style>
  <w:style w:type="numbering" w:styleId="895" w:default="1">
    <w:name w:val="No List"/>
    <w:qFormat/>
  </w:style>
  <w:style w:type="table" w:styleId="89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WINE@Etersoft" TargetMode="External"/><Relationship Id="rId12" Type="http://schemas.openxmlformats.org/officeDocument/2006/relationships/hyperlink" Target="mailto:WINE@Etersoft" TargetMode="External"/><Relationship Id="rId13" Type="http://schemas.openxmlformats.org/officeDocument/2006/relationships/hyperlink" Target="mailto:WINE@Etersoft" TargetMode="External"/><Relationship Id="rId14" Type="http://schemas.openxmlformats.org/officeDocument/2006/relationships/hyperlink" Target="https://ru-ikt.ru/pravila_reestra/" TargetMode="External"/><Relationship Id="rId15" Type="http://schemas.openxmlformats.org/officeDocument/2006/relationships/hyperlink" Target="https://www.cnews.ru/articles/2021-02-17_migratsiya" TargetMode="External"/><Relationship Id="rId16" Type="http://schemas.openxmlformats.org/officeDocument/2006/relationships/hyperlink" Target="https://www.tadviser.ru/index.php/&#1057;&#1090;&#1072;&#1090;&#1100;&#1103;:&#1054;&#1090;&#1082;&#1088;&#1099;&#1090;&#1086;&#1077;_&#1087;&#1088;&#1086;&#1075;&#1088;&#1072;&#1084;&#1084;&#1085;&#1086;&#1077;_&#1086;&#1073;&#1077;&#1089;&#1087;&#1077;&#1095;&#1077;&#1085;&#1080;&#1077;_&#1074;_&#1075;&#1086;&#1089;&#1089;&#1077;&#1082;&#1090;&#1086;&#1088;&#1077;_&#1057;&#1064;&#10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R7-Office/6.3.1.43</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stvm(r)</dc:title>
  <dc:subject/>
  <dc:creator/>
  <dc:description/>
  <dc:language>en-US</dc:language>
  <cp:lastModifiedBy>Сергей Нечаев</cp:lastModifiedBy>
  <cp:revision>95</cp:revision>
  <dcterms:created xsi:type="dcterms:W3CDTF">2021-11-04T07:11:00Z</dcterms:created>
  <dcterms:modified xsi:type="dcterms:W3CDTF">2021-11-07T19:12:27Z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