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264C" w:rsidRPr="00B14296" w:rsidRDefault="003E2408" w:rsidP="00B14296">
      <w:pPr>
        <w:pStyle w:val="10"/>
        <w:keepNext/>
        <w:keepLines/>
        <w:shd w:val="clear" w:color="auto" w:fill="auto"/>
        <w:spacing w:line="360" w:lineRule="auto"/>
        <w:ind w:left="20"/>
        <w:rPr>
          <w:sz w:val="28"/>
          <w:szCs w:val="28"/>
        </w:rPr>
      </w:pPr>
      <w:bookmarkStart w:id="0" w:name="bookmark0"/>
      <w:r w:rsidRPr="00B14296">
        <w:rPr>
          <w:sz w:val="28"/>
          <w:szCs w:val="28"/>
        </w:rPr>
        <w:t>1.4 Средовый подход в образовании</w:t>
      </w:r>
      <w:bookmarkEnd w:id="0"/>
    </w:p>
    <w:p w:rsidR="005F264C" w:rsidRPr="00B14296" w:rsidRDefault="003E2408" w:rsidP="00B14296">
      <w:pPr>
        <w:pStyle w:val="2"/>
        <w:shd w:val="clear" w:color="auto" w:fill="auto"/>
        <w:spacing w:line="360" w:lineRule="auto"/>
        <w:ind w:left="20" w:right="20" w:firstLine="520"/>
        <w:rPr>
          <w:sz w:val="28"/>
          <w:szCs w:val="28"/>
        </w:rPr>
      </w:pPr>
      <w:r w:rsidRPr="00B14296">
        <w:rPr>
          <w:sz w:val="28"/>
          <w:szCs w:val="28"/>
        </w:rPr>
        <w:t>Парадигмой современного образования является компетентностный подход, основными понятиями которого является понятие компетенция и понятие компетентность. Среди множества компетентностей выделим интеллектуальную компетентность.</w:t>
      </w:r>
    </w:p>
    <w:p w:rsidR="005F264C" w:rsidRPr="00B14296" w:rsidRDefault="003E2408" w:rsidP="00B14296">
      <w:pPr>
        <w:pStyle w:val="2"/>
        <w:shd w:val="clear" w:color="auto" w:fill="auto"/>
        <w:spacing w:line="360" w:lineRule="auto"/>
        <w:ind w:left="20" w:right="20" w:firstLine="720"/>
        <w:rPr>
          <w:sz w:val="28"/>
          <w:szCs w:val="28"/>
        </w:rPr>
      </w:pPr>
      <w:r w:rsidRPr="00B14296">
        <w:rPr>
          <w:sz w:val="28"/>
          <w:szCs w:val="28"/>
        </w:rPr>
        <w:t xml:space="preserve">Согласно [Холодная М.А. Психология интеллекта. Парадоксы исследования. - 2-е изд., перераб и доп. - СПб.: Питер. 2002. - 272 е.] интеллектуальная компетентность - это особый тип организации знаний, обеспечивающая возможность принятия эффективных решений в определенной предметной области. Следует отметить, что специфика будущей профессии может накладывать свои ограничения на процесс принятия решения. Например, военному инженеру зачастую приходится решать свои профессиональные задачи в экстремальных условиях [Основы военной психологии и педагогики: Учеб. пособие. - М.: Воениздат, 1981. - 366 е.]. Основная проблема при формировании интеллектуальной компетентности заключается в том, как организованы индивидуальные знания специалиста. М.А. Холодная [см. выше] приводит следующие требования, которым должны отвечать знания компетентного специалиста: разнообразие; артикулированность; гибкость; быстрота актуализации в данный момент в нужной ситуации; возможность применения в широком спектре ситуаций; выделенность ключевых элементов; категориальный характер; владение наряду с декларативными знаниями также и процедурными знаниями; наличие знаний о собственном знании. Таким образом, можно говорить о том, что основополагающими при формировании интеллектуальной компетентности являются как собственно знания, так и знания о знаниях. Принимая во внимание постулат о том, что знания обучающийся получает из окружающей его среды, в том числе и специальным образом сформированной, можно рассматривать вопрос о выделении тех характеристик этой среды, которые в наибольшей мере способствуют формированию профессиональной компетентности [Нечаев </w:t>
      </w:r>
      <w:r w:rsidRPr="00B14296">
        <w:rPr>
          <w:sz w:val="28"/>
          <w:szCs w:val="28"/>
        </w:rPr>
        <w:lastRenderedPageBreak/>
        <w:t xml:space="preserve">С.А., Киргинцев М.В. Метафоры пространство, миры, среда и поле в контексте проблемы развития интеллекта субъекта// Пути становления субъекта в информационном обществе: Материалы Всероссийской научной Интернет - конференции (22 - 26 марта 2004 г.). Ставрополь: Изд-во СГУ, 2004. - 403 с. - С. 49 - 56.] . Средовый подход к образовательным системам различных уровней зафиксирован как перспективный не только на уровне работ отечественных исследователей, но и на уровне «Всемирных докладов по образованию» ЮНЕСКО. Актуальность, средового подхода может рассматриваться на уровне парадигмы (категорий дисциплинарной матрицы), соответствующей современному этапу развития педагогической науки и практики, и включающей производство и образование как способы социально-культурного нормирования [Беляев Г.Ю. Формирование термина образовательная среда в психолого-педагогической литературе конца XX - начала XXI века. / </w:t>
      </w:r>
      <w:hyperlink r:id="rId7" w:history="1">
        <w:r w:rsidRPr="00B14296">
          <w:rPr>
            <w:rStyle w:val="a3"/>
            <w:sz w:val="28"/>
            <w:szCs w:val="28"/>
            <w:lang w:val="en-US"/>
          </w:rPr>
          <w:t>http</w:t>
        </w:r>
        <w:r w:rsidRPr="00B14296">
          <w:rPr>
            <w:rStyle w:val="a3"/>
            <w:sz w:val="28"/>
            <w:szCs w:val="28"/>
            <w:lang w:val="ru-RU"/>
          </w:rPr>
          <w:t>://</w:t>
        </w:r>
        <w:r w:rsidRPr="00B14296">
          <w:rPr>
            <w:rStyle w:val="a3"/>
            <w:sz w:val="28"/>
            <w:szCs w:val="28"/>
            <w:lang w:val="en-US"/>
          </w:rPr>
          <w:t>dzd</w:t>
        </w:r>
        <w:r w:rsidRPr="00B14296">
          <w:rPr>
            <w:rStyle w:val="a3"/>
            <w:sz w:val="28"/>
            <w:szCs w:val="28"/>
            <w:lang w:val="ru-RU"/>
          </w:rPr>
          <w:t>.</w:t>
        </w:r>
        <w:r w:rsidRPr="00B14296">
          <w:rPr>
            <w:rStyle w:val="a3"/>
            <w:sz w:val="28"/>
            <w:szCs w:val="28"/>
            <w:lang w:val="en-US"/>
          </w:rPr>
          <w:t>rksmb</w:t>
        </w:r>
        <w:r w:rsidRPr="00B14296">
          <w:rPr>
            <w:rStyle w:val="a3"/>
            <w:sz w:val="28"/>
            <w:szCs w:val="28"/>
            <w:lang w:val="ru-RU"/>
          </w:rPr>
          <w:t>.</w:t>
        </w:r>
        <w:r w:rsidRPr="00B14296">
          <w:rPr>
            <w:rStyle w:val="a3"/>
            <w:sz w:val="28"/>
            <w:szCs w:val="28"/>
            <w:lang w:val="en-US"/>
          </w:rPr>
          <w:t>org</w:t>
        </w:r>
        <w:r w:rsidRPr="00B14296">
          <w:rPr>
            <w:rStyle w:val="a3"/>
            <w:sz w:val="28"/>
            <w:szCs w:val="28"/>
            <w:lang w:val="ru-RU"/>
          </w:rPr>
          <w:t>/</w:t>
        </w:r>
        <w:r w:rsidRPr="00B14296">
          <w:rPr>
            <w:rStyle w:val="a3"/>
            <w:sz w:val="28"/>
            <w:szCs w:val="28"/>
            <w:lang w:val="en-US"/>
          </w:rPr>
          <w:t>science</w:t>
        </w:r>
        <w:r w:rsidRPr="00B14296">
          <w:rPr>
            <w:rStyle w:val="a3"/>
            <w:sz w:val="28"/>
            <w:szCs w:val="28"/>
            <w:lang w:val="ru-RU"/>
          </w:rPr>
          <w:t>/</w:t>
        </w:r>
        <w:r w:rsidRPr="00B14296">
          <w:rPr>
            <w:rStyle w:val="a3"/>
            <w:sz w:val="28"/>
            <w:szCs w:val="28"/>
            <w:lang w:val="en-US"/>
          </w:rPr>
          <w:t>bel</w:t>
        </w:r>
        <w:r w:rsidRPr="00B14296">
          <w:rPr>
            <w:rStyle w:val="a3"/>
            <w:sz w:val="28"/>
            <w:szCs w:val="28"/>
            <w:lang w:val="ru-RU"/>
          </w:rPr>
          <w:t>06.</w:t>
        </w:r>
        <w:r w:rsidRPr="00B14296">
          <w:rPr>
            <w:rStyle w:val="a3"/>
            <w:sz w:val="28"/>
            <w:szCs w:val="28"/>
            <w:lang w:val="en-US"/>
          </w:rPr>
          <w:t>htni</w:t>
        </w:r>
      </w:hyperlink>
      <w:r w:rsidRPr="00B14296">
        <w:rPr>
          <w:sz w:val="28"/>
          <w:szCs w:val="28"/>
          <w:lang w:val="ru-RU"/>
        </w:rPr>
        <w:t xml:space="preserve">: </w:t>
      </w:r>
      <w:r w:rsidRPr="00B14296">
        <w:rPr>
          <w:sz w:val="28"/>
          <w:szCs w:val="28"/>
        </w:rPr>
        <w:t xml:space="preserve">От логического позитивизма к постпозитивизму- Сб. РАН- ИНИОН. Государственный комитет РФ по высшему образованию, НИИ высшего образования- Хрестоматия, М.:1993- 216 е.]. Таким образом, образовательная среда как системный объект высокой мерности и уровневой иерархии может дать научному сообществу искомую модель постановки проблем и их решения в области педагогики и смежных дисциплин. Еще в первой половине XX века Л.С. Выготский, А.С. Макаренко отмечали положительный эффект воспитательного воздействия среды на обучающегося. Средовый подход к образованию нашел отражение в работах В.В.Авдеева, И.А. Баевой, Л.А. Боденко, С Л. Братченко, С.Д. Дерябо, А. Куракина, В.П. Лебедевой, А А Леонтьева, Ю.С. Мануйлова, В.А.Орлова, В.И.Панова, С. Пейперта, К.Р Роджерса, В В. Рубцова, Н.Л. Селивановой, С.Ф Сергеева, В.И. Слободчикова, И.Д. Фрумина, В.А. Левина и др. Диапазон возможных приложений инструментария средового подхода к реальности достаточно велик. Информационная среда становится все более важным средством передачи знаний в обществе. Это связано с развитием экспертных систем, </w:t>
      </w:r>
      <w:r w:rsidRPr="00B14296">
        <w:rPr>
          <w:sz w:val="28"/>
          <w:szCs w:val="28"/>
        </w:rPr>
        <w:lastRenderedPageBreak/>
        <w:t xml:space="preserve">позволяющих представлять в базах знаний профессиональные знания специалистов в тех или иных областях. Персональные ЭВМ регулярно используются для работы с учебными программами, часто позволяющими пользователю самостоятельно осваивать учебные предметы. В работе [Черноушек М. Психология жизненной среды/Пер, с чеш. И. И. Попа. —М.: Мысль, 1989. —174 е.] даны характеристики среды как источника информации. Среди них, исходя из задач настоящей работы, особого внимания заслуживают следующие: 1) Среда воздействует на все чувства, информацию о среде мы получаем из сочетания данных всех органов; 2) Среда дает не только главную, но и периферийную информацию; 3) Среда содержит всегда больше информации, чем мы способны сознательно зарегистрировать и понять; 4) Среда воспринимается в тесной связи с практической деятельностью; восприятие связано с действием и наоборот; 5) Любая среда обладает психологическими и символическими значениями. Известно, что социокультурную среду каждый индивид впитывает в процессе воспитания и в соответствии с этим расчленяет окружающую среду в психологическом и социальном отношениях, как бы внутренне фиксируя определенные различия и совпадения, ориентируется в ней. Необходимо подчеркнуть, что не вся информация осознается индивидом. Наряду с осознанным существует и подсознательное (сублимированное) восприятие, что необходимо учитывать при создании обучающих сред. Другим важным фактором, на который следует обращать внимание при создании указанных сред является тот факт, что восприятие среды не является пассивным созерцанием. Среда воспринимается в процессе постоянного взаимодействия с ней. Человек действует всегда как неотъемлемая составная часть ситуации, в которой он находится. В среде как целом система обратных связей всегда управляет человеком; действия индивида помогают ему убедиться в адекватности своего восприятия, в соответствии или несоответствии среды выполняемым действиям по отношению к целому и цели действия. Таким образом, среда играет двоякую роль: во-первых, выступает источником </w:t>
      </w:r>
      <w:r w:rsidRPr="00B14296">
        <w:rPr>
          <w:sz w:val="28"/>
          <w:szCs w:val="28"/>
        </w:rPr>
        <w:lastRenderedPageBreak/>
        <w:t>информации, которая позволяет индивиду предсказать возможные последствия альтернативных способов действия; во-вторых, является своего рода «ареной», на которой осуществляется деятельность человека. Восприятие среды обязательно и диалектически связано с действием в этой среде. Это нашло отражение в том, что например в зарубежной традиции компетентность трактуется некоторыми исследователями как владение методами воздействия на среду [Яковлева Н.В. Психологическая компетентность и ее формирование в процессе обучения в вузе (на материале деятельности врача): Дис. канд. психол. наук. - Ярославль, 1994. - 277 е.]. Среда воздействует на человека также своими символами, которые возникли в процессе длительного социально-исторического развития. Формы действий, определяемые средой, закодированы в человеческой памяти. Символические значения среды передают человеку мотивационную информацию, регулирующую его действия, что, в конечном счете, является интегральным элементом восприятия окружающей среды как целого. Человек изучает символы окружающей среды в процессе своего развития и иногда усваивает их вплоть до полного автоматизма действий в данном типе среды. Помимо этого, очевидно, что всякое организованное пространство вызывает чувства, ассоциации и соответствующее отношение, которые, в общем, соединяются в ощущение всего окружающего. Последнее наряду с информационными категориями также определяет способ чувственного восприятия среды. Таким образом, можно сделать однозначный вывод: среда оказывает большое влияние на действия человека и частично определяет его активность.</w:t>
      </w:r>
    </w:p>
    <w:p w:rsidR="005F264C" w:rsidRPr="00B14296" w:rsidRDefault="003E2408" w:rsidP="00B14296">
      <w:pPr>
        <w:pStyle w:val="2"/>
        <w:shd w:val="clear" w:color="auto" w:fill="auto"/>
        <w:spacing w:after="100" w:line="360" w:lineRule="auto"/>
        <w:ind w:left="20" w:right="20" w:firstLine="720"/>
        <w:rPr>
          <w:sz w:val="28"/>
          <w:szCs w:val="28"/>
        </w:rPr>
      </w:pPr>
      <w:r w:rsidRPr="00B14296">
        <w:rPr>
          <w:sz w:val="28"/>
          <w:szCs w:val="28"/>
        </w:rPr>
        <w:t xml:space="preserve">Наличие социального заказа на подготовку специалистов, обладающих необходимым уровнем профессиональной компетентности, в условиях появления средств обучения на основе инфокоммуникационных технологий послужило основанием для разработки нетрадиционных подходов к решению проблемы формирования профессиональной компетентности специалистов. Одним из таких подходов является проектирование и наполнение </w:t>
      </w:r>
      <w:r w:rsidRPr="00B14296">
        <w:rPr>
          <w:sz w:val="28"/>
          <w:szCs w:val="28"/>
        </w:rPr>
        <w:lastRenderedPageBreak/>
        <w:t>профессионально-ориентированных образовательных сред. Современное развитие средств вычислительной техники позволяет</w:t>
      </w:r>
    </w:p>
    <w:p w:rsidR="005F264C" w:rsidRPr="00B14296" w:rsidRDefault="003E2408" w:rsidP="00B14296">
      <w:pPr>
        <w:pStyle w:val="2"/>
        <w:shd w:val="clear" w:color="auto" w:fill="auto"/>
        <w:spacing w:after="274" w:line="360" w:lineRule="auto"/>
        <w:ind w:left="20" w:firstLine="720"/>
        <w:rPr>
          <w:sz w:val="28"/>
          <w:szCs w:val="28"/>
        </w:rPr>
      </w:pPr>
      <w:r w:rsidRPr="00B14296">
        <w:rPr>
          <w:sz w:val="28"/>
          <w:szCs w:val="28"/>
        </w:rPr>
        <w:t>эти вопросы рассматривались в работах С.Ф. Сергеева</w:t>
      </w:r>
    </w:p>
    <w:p w:rsidR="005F264C" w:rsidRPr="00B14296" w:rsidRDefault="003E2408" w:rsidP="00485A3D">
      <w:pPr>
        <w:pStyle w:val="21"/>
        <w:shd w:val="clear" w:color="auto" w:fill="auto"/>
        <w:spacing w:before="0" w:after="415" w:line="360" w:lineRule="auto"/>
        <w:ind w:left="740" w:right="667"/>
        <w:rPr>
          <w:sz w:val="28"/>
          <w:szCs w:val="28"/>
        </w:rPr>
      </w:pPr>
      <w:r w:rsidRPr="00B14296">
        <w:rPr>
          <w:sz w:val="28"/>
          <w:szCs w:val="28"/>
        </w:rPr>
        <w:t>2 Иммерсивные среды и технологии в образовании Методологические проблемы создания иммерсивных сред</w:t>
      </w:r>
    </w:p>
    <w:p w:rsidR="005F264C" w:rsidRPr="00B14296" w:rsidRDefault="003E2408" w:rsidP="00B14296">
      <w:pPr>
        <w:pStyle w:val="21"/>
        <w:shd w:val="clear" w:color="auto" w:fill="auto"/>
        <w:spacing w:before="0" w:after="0" w:line="360" w:lineRule="auto"/>
        <w:ind w:left="20" w:firstLine="720"/>
        <w:jc w:val="both"/>
        <w:rPr>
          <w:sz w:val="28"/>
          <w:szCs w:val="28"/>
        </w:rPr>
      </w:pPr>
      <w:r w:rsidRPr="00B14296">
        <w:rPr>
          <w:sz w:val="28"/>
          <w:szCs w:val="28"/>
        </w:rPr>
        <w:t>Понятие «среда» в средоориентированном обучении</w:t>
      </w:r>
    </w:p>
    <w:p w:rsidR="005F264C" w:rsidRPr="00B14296" w:rsidRDefault="003E2408" w:rsidP="00B14296">
      <w:pPr>
        <w:pStyle w:val="2"/>
        <w:shd w:val="clear" w:color="auto" w:fill="auto"/>
        <w:spacing w:line="360" w:lineRule="auto"/>
        <w:ind w:left="20" w:right="20" w:firstLine="720"/>
        <w:rPr>
          <w:sz w:val="28"/>
          <w:szCs w:val="28"/>
        </w:rPr>
      </w:pPr>
      <w:r w:rsidRPr="00B14296">
        <w:rPr>
          <w:sz w:val="28"/>
          <w:szCs w:val="28"/>
        </w:rPr>
        <w:t xml:space="preserve">Среда с точки зрения системного анализа - это система, в которую изучаемая система включена как подсистема в иерархию более высокого уровня [9, Берталанфи </w:t>
      </w:r>
      <w:r w:rsidRPr="00B14296">
        <w:rPr>
          <w:sz w:val="28"/>
          <w:szCs w:val="28"/>
          <w:lang w:val="en-US"/>
        </w:rPr>
        <w:t>JI</w:t>
      </w:r>
      <w:r w:rsidRPr="00B14296">
        <w:rPr>
          <w:sz w:val="28"/>
          <w:szCs w:val="28"/>
          <w:lang w:val="ru-RU"/>
        </w:rPr>
        <w:t xml:space="preserve">. </w:t>
      </w:r>
      <w:r w:rsidRPr="00B14296">
        <w:rPr>
          <w:sz w:val="28"/>
          <w:szCs w:val="28"/>
        </w:rPr>
        <w:t>фон. Общая теория систем, критический обзор Исследования по общей теории систем. М.: Прогресс, 1969. С. 23-82.]. Среда и система различаются только выбранными точками наблюдения. Система может быть средой для деятельности других систем и, наоборот, среда - элементом системы. Среды, в которых действует оператор, являются самоорганизующимися средами, свойства которых определяются аутопоэзисом организма и психики человека [10, Матурана У. Биология познания / Язык и интеллект. М.: Прогресс, 1995. С. 95-142.]</w:t>
      </w:r>
    </w:p>
    <w:p w:rsidR="005F264C" w:rsidRPr="00B14296" w:rsidRDefault="003E2408" w:rsidP="00B14296">
      <w:pPr>
        <w:pStyle w:val="2"/>
        <w:shd w:val="clear" w:color="auto" w:fill="auto"/>
        <w:spacing w:line="360" w:lineRule="auto"/>
        <w:ind w:left="20" w:right="20" w:firstLine="720"/>
        <w:rPr>
          <w:sz w:val="28"/>
          <w:szCs w:val="28"/>
        </w:rPr>
      </w:pPr>
      <w:r w:rsidRPr="00B14296">
        <w:rPr>
          <w:sz w:val="28"/>
          <w:szCs w:val="28"/>
        </w:rPr>
        <w:t>Универсальный характер понятия «обучающая среда» позволяет использовать его при проектировании любых обучающих систем. Формирование обучающей среды при этом сводится к созданию необходимых условий, обеспечивающих эффективное поведение человека в новой среде. Вид конкретной обучающей системы, предметная и дидактическая наполнение отражают лишь технологию реализации и определяющего значения с точки зрения получения обучающего эффекта не имеют. Одинаковые по обучающему эффекту среды могут быть реализованы обучающими системами разной физической природы. Обучающий эффект появляется и проявляется лишь в системе «среда-субъект» и является переменной величиной, зависящей от предыдущего опыта жизни обучаемого и опыта, полученного им в процессе жизни в обучающей среде.</w:t>
      </w:r>
    </w:p>
    <w:p w:rsidR="005F264C" w:rsidRPr="00B14296" w:rsidRDefault="003E2408" w:rsidP="00B14296">
      <w:pPr>
        <w:pStyle w:val="2"/>
        <w:shd w:val="clear" w:color="auto" w:fill="auto"/>
        <w:spacing w:line="360" w:lineRule="auto"/>
        <w:ind w:left="20" w:right="20" w:firstLine="720"/>
        <w:rPr>
          <w:sz w:val="28"/>
          <w:szCs w:val="28"/>
        </w:rPr>
      </w:pPr>
      <w:r w:rsidRPr="00B14296">
        <w:rPr>
          <w:sz w:val="28"/>
          <w:szCs w:val="28"/>
        </w:rPr>
        <w:lastRenderedPageBreak/>
        <w:t>При этом основной задачей преподавателя становится формирования обучающей среды, в которой происходит самообучение и развитие личности.</w:t>
      </w:r>
    </w:p>
    <w:p w:rsidR="005F264C" w:rsidRPr="00B14296" w:rsidRDefault="003E2408" w:rsidP="00B14296">
      <w:pPr>
        <w:pStyle w:val="2"/>
        <w:shd w:val="clear" w:color="auto" w:fill="auto"/>
        <w:spacing w:line="360" w:lineRule="auto"/>
        <w:ind w:left="20" w:firstLine="720"/>
        <w:rPr>
          <w:sz w:val="28"/>
          <w:szCs w:val="28"/>
        </w:rPr>
      </w:pPr>
      <w:r w:rsidRPr="00B14296">
        <w:rPr>
          <w:sz w:val="28"/>
          <w:szCs w:val="28"/>
        </w:rPr>
        <w:t>Основные положения данных концептуальных схем сводятся к следующему:</w:t>
      </w:r>
    </w:p>
    <w:p w:rsidR="005F264C" w:rsidRPr="00B14296" w:rsidRDefault="003E2408" w:rsidP="00B14296">
      <w:pPr>
        <w:pStyle w:val="2"/>
        <w:numPr>
          <w:ilvl w:val="0"/>
          <w:numId w:val="1"/>
        </w:numPr>
        <w:shd w:val="clear" w:color="auto" w:fill="auto"/>
        <w:tabs>
          <w:tab w:val="left" w:pos="860"/>
        </w:tabs>
        <w:spacing w:line="360" w:lineRule="auto"/>
        <w:ind w:left="20" w:right="20" w:firstLine="720"/>
        <w:rPr>
          <w:sz w:val="28"/>
          <w:szCs w:val="28"/>
        </w:rPr>
      </w:pPr>
      <w:r w:rsidRPr="00B14296">
        <w:rPr>
          <w:sz w:val="28"/>
          <w:szCs w:val="28"/>
        </w:rPr>
        <w:t>знание, в отличие от информации, не может быть извлечено из человека, в котором оно существует в неотделимом виде;</w:t>
      </w:r>
    </w:p>
    <w:p w:rsidR="005F264C" w:rsidRPr="00B14296" w:rsidRDefault="003E2408" w:rsidP="00B14296">
      <w:pPr>
        <w:pStyle w:val="2"/>
        <w:numPr>
          <w:ilvl w:val="0"/>
          <w:numId w:val="1"/>
        </w:numPr>
        <w:shd w:val="clear" w:color="auto" w:fill="auto"/>
        <w:tabs>
          <w:tab w:val="left" w:pos="855"/>
        </w:tabs>
        <w:spacing w:line="360" w:lineRule="auto"/>
        <w:ind w:left="20" w:right="20" w:firstLine="720"/>
        <w:rPr>
          <w:sz w:val="28"/>
          <w:szCs w:val="28"/>
        </w:rPr>
      </w:pPr>
      <w:r w:rsidRPr="00B14296">
        <w:rPr>
          <w:sz w:val="28"/>
          <w:szCs w:val="28"/>
        </w:rPr>
        <w:t>знание нельзя передать непосредственно от человека к человеку. Оно может быть построено только самим обучаемым;</w:t>
      </w:r>
    </w:p>
    <w:p w:rsidR="005F264C" w:rsidRPr="00B14296" w:rsidRDefault="003E2408" w:rsidP="00B14296">
      <w:pPr>
        <w:pStyle w:val="2"/>
        <w:numPr>
          <w:ilvl w:val="0"/>
          <w:numId w:val="1"/>
        </w:numPr>
        <w:shd w:val="clear" w:color="auto" w:fill="auto"/>
        <w:tabs>
          <w:tab w:val="left" w:pos="860"/>
        </w:tabs>
        <w:spacing w:line="360" w:lineRule="auto"/>
        <w:ind w:left="20" w:right="20" w:firstLine="720"/>
        <w:rPr>
          <w:sz w:val="28"/>
          <w:szCs w:val="28"/>
        </w:rPr>
      </w:pPr>
      <w:r w:rsidRPr="00B14296">
        <w:rPr>
          <w:sz w:val="28"/>
          <w:szCs w:val="28"/>
        </w:rPr>
        <w:t>знание не обладает дискретной материальной формой, к нему не применимы операции, аналогичные операциям с физическими, материальными объектами;</w:t>
      </w:r>
    </w:p>
    <w:p w:rsidR="005F264C" w:rsidRPr="00B14296" w:rsidRDefault="003E2408" w:rsidP="00B14296">
      <w:pPr>
        <w:pStyle w:val="2"/>
        <w:numPr>
          <w:ilvl w:val="0"/>
          <w:numId w:val="1"/>
        </w:numPr>
        <w:shd w:val="clear" w:color="auto" w:fill="auto"/>
        <w:tabs>
          <w:tab w:val="left" w:pos="865"/>
        </w:tabs>
        <w:spacing w:line="360" w:lineRule="auto"/>
        <w:ind w:left="20" w:firstLine="720"/>
        <w:rPr>
          <w:sz w:val="28"/>
          <w:szCs w:val="28"/>
        </w:rPr>
      </w:pPr>
      <w:r w:rsidRPr="00B14296">
        <w:rPr>
          <w:sz w:val="28"/>
          <w:szCs w:val="28"/>
        </w:rPr>
        <w:t>знание связано с работой механизма понимания;</w:t>
      </w:r>
    </w:p>
    <w:p w:rsidR="005F264C" w:rsidRPr="00B14296" w:rsidRDefault="003E2408" w:rsidP="00B14296">
      <w:pPr>
        <w:pStyle w:val="2"/>
        <w:numPr>
          <w:ilvl w:val="0"/>
          <w:numId w:val="1"/>
        </w:numPr>
        <w:shd w:val="clear" w:color="auto" w:fill="auto"/>
        <w:tabs>
          <w:tab w:val="left" w:pos="870"/>
        </w:tabs>
        <w:spacing w:line="360" w:lineRule="auto"/>
        <w:ind w:left="20" w:right="20" w:firstLine="720"/>
        <w:rPr>
          <w:sz w:val="28"/>
          <w:szCs w:val="28"/>
        </w:rPr>
      </w:pPr>
      <w:r w:rsidRPr="00B14296">
        <w:rPr>
          <w:sz w:val="28"/>
          <w:szCs w:val="28"/>
        </w:rPr>
        <w:t>знание носит черты социального конструкта, отражающего интерпретации, порождаемые и разделяемые членами общества;</w:t>
      </w:r>
    </w:p>
    <w:p w:rsidR="005F264C" w:rsidRPr="00B14296" w:rsidRDefault="003E2408" w:rsidP="00B14296">
      <w:pPr>
        <w:pStyle w:val="2"/>
        <w:shd w:val="clear" w:color="auto" w:fill="auto"/>
        <w:spacing w:line="360" w:lineRule="auto"/>
        <w:ind w:left="20" w:right="40" w:firstLine="700"/>
        <w:rPr>
          <w:sz w:val="28"/>
          <w:szCs w:val="28"/>
        </w:rPr>
      </w:pPr>
      <w:r w:rsidRPr="00B14296">
        <w:rPr>
          <w:sz w:val="28"/>
          <w:szCs w:val="28"/>
        </w:rPr>
        <w:t>- истина недоступна человеческому познанию, которое имеет дело с интерпретациями, обладающими большей или меньшей популярностью среди членов общества;</w:t>
      </w:r>
    </w:p>
    <w:p w:rsidR="005F264C" w:rsidRPr="00B14296" w:rsidRDefault="003E2408" w:rsidP="00B14296">
      <w:pPr>
        <w:pStyle w:val="2"/>
        <w:shd w:val="clear" w:color="auto" w:fill="auto"/>
        <w:spacing w:line="360" w:lineRule="auto"/>
        <w:ind w:left="20" w:right="40" w:firstLine="700"/>
        <w:rPr>
          <w:sz w:val="28"/>
          <w:szCs w:val="28"/>
        </w:rPr>
      </w:pPr>
      <w:r w:rsidRPr="00B14296">
        <w:rPr>
          <w:sz w:val="28"/>
          <w:szCs w:val="28"/>
        </w:rPr>
        <w:t>-язык выступает в качестве средства конструирования знаний, которые являются социальным продуктом, возникающим в процессе языковой деятельности в процессе коммуникаций [11, Сергеев С.Ф. Концепт знание в парадигме конструктивизма Вести. С- Петерб. ун-та Сер. 12. 2008. Вып. 3. С.418-427].</w:t>
      </w:r>
    </w:p>
    <w:p w:rsidR="005F264C" w:rsidRPr="00B14296" w:rsidRDefault="003E2408" w:rsidP="00B14296">
      <w:pPr>
        <w:pStyle w:val="2"/>
        <w:shd w:val="clear" w:color="auto" w:fill="auto"/>
        <w:spacing w:line="360" w:lineRule="auto"/>
        <w:ind w:left="20" w:right="40" w:firstLine="700"/>
        <w:rPr>
          <w:sz w:val="28"/>
          <w:szCs w:val="28"/>
        </w:rPr>
      </w:pPr>
      <w:r w:rsidRPr="00B14296">
        <w:rPr>
          <w:sz w:val="28"/>
          <w:szCs w:val="28"/>
        </w:rPr>
        <w:t>Человек действует в среде, используя множественные возможности, предлагаемые средой для решения задач. Это не классическое взаимодействие с системой, а погружение в эрготехническую среду, глубина которого определяет степень включения психофизиологических и иных систем человека в отношения с системами, составляющими техническую среду технической системы. При этом происходит процесс формирования, использования и разрушения динамической сети отношений человека-</w:t>
      </w:r>
      <w:r w:rsidRPr="00B14296">
        <w:rPr>
          <w:sz w:val="28"/>
          <w:szCs w:val="28"/>
        </w:rPr>
        <w:lastRenderedPageBreak/>
        <w:t>пользователя с технической средой эргатической системы для решения поставленной задачи.</w:t>
      </w:r>
    </w:p>
    <w:p w:rsidR="005F264C" w:rsidRPr="00B14296" w:rsidRDefault="003E2408" w:rsidP="00B14296">
      <w:pPr>
        <w:pStyle w:val="2"/>
        <w:shd w:val="clear" w:color="auto" w:fill="auto"/>
        <w:spacing w:after="120" w:line="360" w:lineRule="auto"/>
        <w:ind w:left="20" w:right="40" w:firstLine="700"/>
        <w:rPr>
          <w:sz w:val="28"/>
          <w:szCs w:val="28"/>
        </w:rPr>
      </w:pPr>
      <w:r w:rsidRPr="00B14296">
        <w:rPr>
          <w:sz w:val="28"/>
          <w:szCs w:val="28"/>
        </w:rPr>
        <w:t>В процессе решения профессиональной задачи человек непрерывно создает путь, ведущий к достижению цели, привлекает необходимые ресурсы, использует инструмент. Это не только традиционные физические инструменты, но и когнитивные инструменты, создаваемые психикой человека в процессе решения профессиональной задачи и проявляющиеся в знаниях, умениях, навыках и опыте профессионала. Среда, являясь контекстом профессиональной деятельности, вместе с тем определяет ее форму и содержание.</w:t>
      </w:r>
    </w:p>
    <w:p w:rsidR="005F264C" w:rsidRPr="00B14296" w:rsidRDefault="003E2408" w:rsidP="00B14296">
      <w:pPr>
        <w:pStyle w:val="2"/>
        <w:shd w:val="clear" w:color="auto" w:fill="auto"/>
        <w:spacing w:line="360" w:lineRule="auto"/>
        <w:ind w:left="20" w:right="40" w:firstLine="700"/>
        <w:rPr>
          <w:sz w:val="28"/>
          <w:szCs w:val="28"/>
        </w:rPr>
      </w:pPr>
      <w:r w:rsidRPr="00B14296">
        <w:rPr>
          <w:sz w:val="28"/>
          <w:szCs w:val="28"/>
        </w:rPr>
        <w:t>Конструктивный характер, технологичность и универсальность понятия «среда» ведут к его широкому использованию практически во всех сферах деятельности. Любое выделение отношений человека с миром подразумевает и выделение сред, в которых это отношение возникает.</w:t>
      </w:r>
    </w:p>
    <w:p w:rsidR="005F264C" w:rsidRPr="00B14296" w:rsidRDefault="003E2408" w:rsidP="00B14296">
      <w:pPr>
        <w:pStyle w:val="2"/>
        <w:shd w:val="clear" w:color="auto" w:fill="auto"/>
        <w:spacing w:after="272" w:line="360" w:lineRule="auto"/>
        <w:ind w:left="20" w:right="40" w:firstLine="700"/>
        <w:rPr>
          <w:sz w:val="28"/>
          <w:szCs w:val="28"/>
        </w:rPr>
      </w:pPr>
      <w:r w:rsidRPr="00B14296">
        <w:rPr>
          <w:sz w:val="28"/>
          <w:szCs w:val="28"/>
        </w:rPr>
        <w:t>Междисциплинарный характер понятия «среда» позволяет использовать его в качестве основного интегрирующего фактора, при решении задач синтеза человеко-машинных систем и, в частности, систем, направленных на решение задач обучения.</w:t>
      </w:r>
    </w:p>
    <w:p w:rsidR="005F264C" w:rsidRPr="00B14296" w:rsidRDefault="003E2408" w:rsidP="00B14296">
      <w:pPr>
        <w:pStyle w:val="30"/>
        <w:shd w:val="clear" w:color="auto" w:fill="auto"/>
        <w:spacing w:before="0" w:after="42" w:line="360" w:lineRule="auto"/>
        <w:ind w:left="20"/>
        <w:rPr>
          <w:sz w:val="28"/>
          <w:szCs w:val="28"/>
        </w:rPr>
      </w:pPr>
      <w:r w:rsidRPr="00B14296">
        <w:rPr>
          <w:sz w:val="28"/>
          <w:szCs w:val="28"/>
        </w:rPr>
        <w:t>Понятие иммерсивная среда</w:t>
      </w:r>
    </w:p>
    <w:p w:rsidR="005F264C" w:rsidRPr="00B14296" w:rsidRDefault="003E2408" w:rsidP="00B14296">
      <w:pPr>
        <w:pStyle w:val="2"/>
        <w:shd w:val="clear" w:color="auto" w:fill="auto"/>
        <w:spacing w:line="360" w:lineRule="auto"/>
        <w:ind w:left="20" w:firstLine="700"/>
        <w:rPr>
          <w:sz w:val="28"/>
          <w:szCs w:val="28"/>
        </w:rPr>
      </w:pPr>
      <w:r w:rsidRPr="00B14296">
        <w:rPr>
          <w:sz w:val="28"/>
          <w:szCs w:val="28"/>
        </w:rPr>
        <w:t>В настоящее время интенсивно развивается направление создания иммерсивных обучающих сред.</w:t>
      </w:r>
    </w:p>
    <w:p w:rsidR="005F264C" w:rsidRPr="00B14296" w:rsidRDefault="003E2408" w:rsidP="00B14296">
      <w:pPr>
        <w:pStyle w:val="2"/>
        <w:shd w:val="clear" w:color="auto" w:fill="auto"/>
        <w:spacing w:line="360" w:lineRule="auto"/>
        <w:ind w:left="20" w:right="40" w:firstLine="700"/>
        <w:rPr>
          <w:sz w:val="28"/>
          <w:szCs w:val="28"/>
        </w:rPr>
      </w:pPr>
      <w:r w:rsidRPr="00B14296">
        <w:rPr>
          <w:sz w:val="28"/>
          <w:szCs w:val="28"/>
        </w:rPr>
        <w:t>Понятие иммерсивности связано с системами, обеспечивающими погружение обучаемого в окружающую аудиовизуальную среду. К ним относится широкий класс систем, учитывающих особенности бинокулярного зрения в широких полях проекции и бинаурального восприятия звуковых полей.</w:t>
      </w:r>
    </w:p>
    <w:p w:rsidR="005F264C" w:rsidRPr="00B14296" w:rsidRDefault="003E2408" w:rsidP="00B14296">
      <w:pPr>
        <w:pStyle w:val="2"/>
        <w:shd w:val="clear" w:color="auto" w:fill="auto"/>
        <w:spacing w:line="360" w:lineRule="auto"/>
        <w:ind w:left="20" w:right="40" w:firstLine="700"/>
        <w:rPr>
          <w:sz w:val="28"/>
          <w:szCs w:val="28"/>
        </w:rPr>
      </w:pPr>
      <w:r w:rsidRPr="00B14296">
        <w:rPr>
          <w:sz w:val="28"/>
          <w:szCs w:val="28"/>
        </w:rPr>
        <w:t xml:space="preserve">Иммерсивность (погружение) - важное свойство обучающей среды, отражающее ее возможности по вовлечению субъекта обучения в систему определяемую содержанием среды Иммерсивность можно определить как </w:t>
      </w:r>
      <w:r w:rsidRPr="00B14296">
        <w:rPr>
          <w:sz w:val="28"/>
          <w:szCs w:val="28"/>
        </w:rPr>
        <w:lastRenderedPageBreak/>
        <w:t>свойства технологической части среды, обеспечивающие психическое состояние человека, его «Я» воспринимает себя окутанным, включенным, взаимодействующим с некоторой средой, обеспечивающей ему непрерывный поток стимулов и опыта.</w:t>
      </w:r>
    </w:p>
    <w:p w:rsidR="005F264C" w:rsidRPr="00B14296" w:rsidRDefault="003E2408" w:rsidP="00B14296">
      <w:pPr>
        <w:pStyle w:val="2"/>
        <w:shd w:val="clear" w:color="auto" w:fill="auto"/>
        <w:spacing w:line="360" w:lineRule="auto"/>
        <w:ind w:left="20" w:firstLine="700"/>
        <w:rPr>
          <w:sz w:val="28"/>
          <w:szCs w:val="28"/>
        </w:rPr>
      </w:pPr>
      <w:r w:rsidRPr="00B14296">
        <w:rPr>
          <w:sz w:val="28"/>
          <w:szCs w:val="28"/>
        </w:rPr>
        <w:t>[Дис стр 124]</w:t>
      </w:r>
    </w:p>
    <w:p w:rsidR="005F264C" w:rsidRPr="00B14296" w:rsidRDefault="003E2408" w:rsidP="00B14296">
      <w:pPr>
        <w:pStyle w:val="2"/>
        <w:shd w:val="clear" w:color="auto" w:fill="auto"/>
        <w:spacing w:line="360" w:lineRule="auto"/>
        <w:ind w:left="20" w:right="40" w:firstLine="700"/>
        <w:rPr>
          <w:sz w:val="28"/>
          <w:szCs w:val="28"/>
        </w:rPr>
      </w:pPr>
      <w:r w:rsidRPr="00B14296">
        <w:rPr>
          <w:sz w:val="28"/>
          <w:szCs w:val="28"/>
        </w:rPr>
        <w:t>В общем случае, иммерсивность определяет степень, с которой человек ощущает себя включенным в окружающую среду, обеспечивающую непрерывный поток стимулов и опыта. Высокоиммерсивная среда обеспечивает иллюзию нахождения человека в окружающем мире, практически не отличимом от мира физической реальности</w:t>
      </w:r>
    </w:p>
    <w:p w:rsidR="005F264C" w:rsidRPr="00B14296" w:rsidRDefault="003E2408" w:rsidP="00B14296">
      <w:pPr>
        <w:pStyle w:val="30"/>
        <w:shd w:val="clear" w:color="auto" w:fill="auto"/>
        <w:spacing w:before="0" w:after="0" w:line="360" w:lineRule="auto"/>
        <w:ind w:left="20"/>
        <w:rPr>
          <w:sz w:val="28"/>
          <w:szCs w:val="28"/>
        </w:rPr>
      </w:pPr>
      <w:r w:rsidRPr="00B14296">
        <w:rPr>
          <w:sz w:val="28"/>
          <w:szCs w:val="28"/>
        </w:rPr>
        <w:t>Тренажеры в образовании проектирование систем</w:t>
      </w:r>
    </w:p>
    <w:p w:rsidR="005F264C" w:rsidRPr="00B14296" w:rsidRDefault="003E2408" w:rsidP="00B14296">
      <w:pPr>
        <w:pStyle w:val="2"/>
        <w:shd w:val="clear" w:color="auto" w:fill="auto"/>
        <w:spacing w:line="360" w:lineRule="auto"/>
        <w:ind w:left="20" w:right="40" w:firstLine="700"/>
        <w:rPr>
          <w:sz w:val="28"/>
          <w:szCs w:val="28"/>
        </w:rPr>
      </w:pPr>
      <w:r w:rsidRPr="00B14296">
        <w:rPr>
          <w:sz w:val="28"/>
          <w:szCs w:val="28"/>
        </w:rPr>
        <w:t>Реализация профессионально-ориентированных иммерсивных сред для целей образования может быть реализовано в комплексах подготовки инженерно-технического состава или в специализированных тренажерах.</w:t>
      </w:r>
    </w:p>
    <w:p w:rsidR="005F264C" w:rsidRPr="00B14296" w:rsidRDefault="003E2408" w:rsidP="00B14296">
      <w:pPr>
        <w:pStyle w:val="2"/>
        <w:shd w:val="clear" w:color="auto" w:fill="auto"/>
        <w:spacing w:line="360" w:lineRule="auto"/>
        <w:ind w:left="20" w:right="40" w:firstLine="700"/>
        <w:rPr>
          <w:sz w:val="28"/>
          <w:szCs w:val="28"/>
        </w:rPr>
      </w:pPr>
      <w:r w:rsidRPr="00B14296">
        <w:rPr>
          <w:sz w:val="28"/>
          <w:szCs w:val="28"/>
        </w:rPr>
        <w:t>Рассматривая тренажер как учебно-тренировочное устройство для выработки навыков и совершенствования техники управления машиной.</w:t>
      </w:r>
    </w:p>
    <w:p w:rsidR="005F264C" w:rsidRPr="00B14296" w:rsidRDefault="003E2408" w:rsidP="00B14296">
      <w:pPr>
        <w:pStyle w:val="2"/>
        <w:shd w:val="clear" w:color="auto" w:fill="auto"/>
        <w:spacing w:line="360" w:lineRule="auto"/>
        <w:ind w:left="20" w:right="40" w:firstLine="700"/>
        <w:rPr>
          <w:sz w:val="28"/>
          <w:szCs w:val="28"/>
        </w:rPr>
      </w:pPr>
      <w:r w:rsidRPr="00B14296">
        <w:rPr>
          <w:sz w:val="28"/>
          <w:szCs w:val="28"/>
        </w:rPr>
        <w:t>Разработка тренажеров как отдельное направление проектировочной деятельности может опираться на различные парадигмы.</w:t>
      </w:r>
    </w:p>
    <w:p w:rsidR="005F264C" w:rsidRPr="00B14296" w:rsidRDefault="003E2408" w:rsidP="00B14296">
      <w:pPr>
        <w:pStyle w:val="2"/>
        <w:shd w:val="clear" w:color="auto" w:fill="auto"/>
        <w:spacing w:line="360" w:lineRule="auto"/>
        <w:ind w:left="20" w:right="40" w:firstLine="700"/>
        <w:rPr>
          <w:sz w:val="28"/>
          <w:szCs w:val="28"/>
        </w:rPr>
      </w:pPr>
      <w:r w:rsidRPr="00B14296">
        <w:rPr>
          <w:sz w:val="28"/>
          <w:szCs w:val="28"/>
        </w:rPr>
        <w:t xml:space="preserve">С.Ф. Сергеев выделяет следующие подходы к проектированию тренажеров [Сергеев С.Ф. Методология проектирования тренажеров с иммерсивными средами //Научно - технический вестник Санкт - Петербургского государственного университета информационных технологий , механики и оптики , 2011, </w:t>
      </w:r>
      <w:r w:rsidRPr="00B14296">
        <w:rPr>
          <w:sz w:val="28"/>
          <w:szCs w:val="28"/>
          <w:lang w:val="en-US"/>
        </w:rPr>
        <w:t>No</w:t>
      </w:r>
      <w:r w:rsidRPr="00B14296">
        <w:rPr>
          <w:sz w:val="28"/>
          <w:szCs w:val="28"/>
          <w:lang w:val="ru-RU"/>
        </w:rPr>
        <w:t xml:space="preserve"> </w:t>
      </w:r>
      <w:r w:rsidRPr="00B14296">
        <w:rPr>
          <w:sz w:val="28"/>
          <w:szCs w:val="28"/>
        </w:rPr>
        <w:t>1(71) с. К</w:t>
      </w:r>
    </w:p>
    <w:p w:rsidR="005F264C" w:rsidRPr="00B14296" w:rsidRDefault="003E2408" w:rsidP="00B14296">
      <w:pPr>
        <w:pStyle w:val="2"/>
        <w:shd w:val="clear" w:color="auto" w:fill="auto"/>
        <w:spacing w:line="360" w:lineRule="auto"/>
        <w:ind w:left="20" w:right="2620"/>
        <w:jc w:val="left"/>
        <w:rPr>
          <w:sz w:val="28"/>
          <w:szCs w:val="28"/>
        </w:rPr>
      </w:pPr>
      <w:r w:rsidRPr="00B14296">
        <w:rPr>
          <w:sz w:val="28"/>
          <w:szCs w:val="28"/>
        </w:rPr>
        <w:t>-системотехнический (инженерный); -антропоцентрический (психолого-педагогический);</w:t>
      </w:r>
    </w:p>
    <w:p w:rsidR="005F264C" w:rsidRPr="00B14296" w:rsidRDefault="003E2408" w:rsidP="00B14296">
      <w:pPr>
        <w:pStyle w:val="2"/>
        <w:shd w:val="clear" w:color="auto" w:fill="auto"/>
        <w:spacing w:line="360" w:lineRule="auto"/>
        <w:ind w:left="20"/>
        <w:jc w:val="left"/>
        <w:rPr>
          <w:sz w:val="28"/>
          <w:szCs w:val="28"/>
        </w:rPr>
      </w:pPr>
      <w:r w:rsidRPr="00B14296">
        <w:rPr>
          <w:sz w:val="28"/>
          <w:szCs w:val="28"/>
        </w:rPr>
        <w:t>-конструирующей активности (средоориентированный, постнеклассический).</w:t>
      </w:r>
    </w:p>
    <w:p w:rsidR="005F264C" w:rsidRPr="00B14296" w:rsidRDefault="003E2408" w:rsidP="00B14296">
      <w:pPr>
        <w:pStyle w:val="2"/>
        <w:shd w:val="clear" w:color="auto" w:fill="auto"/>
        <w:spacing w:line="360" w:lineRule="auto"/>
        <w:ind w:left="20" w:right="40" w:firstLine="700"/>
        <w:rPr>
          <w:sz w:val="28"/>
          <w:szCs w:val="28"/>
        </w:rPr>
      </w:pPr>
      <w:r w:rsidRPr="00B14296">
        <w:rPr>
          <w:sz w:val="28"/>
          <w:szCs w:val="28"/>
        </w:rPr>
        <w:t>Первый подход - добиваются обеспечения максимального подобия модели, реализованной в тренажере, реальным условиям деятельности</w:t>
      </w:r>
    </w:p>
    <w:p w:rsidR="005F264C" w:rsidRPr="00B14296" w:rsidRDefault="003E2408" w:rsidP="00B14296">
      <w:pPr>
        <w:pStyle w:val="2"/>
        <w:shd w:val="clear" w:color="auto" w:fill="auto"/>
        <w:spacing w:line="360" w:lineRule="auto"/>
        <w:ind w:left="20" w:right="40" w:firstLine="700"/>
        <w:rPr>
          <w:sz w:val="28"/>
          <w:szCs w:val="28"/>
        </w:rPr>
      </w:pPr>
      <w:r w:rsidRPr="00B14296">
        <w:rPr>
          <w:sz w:val="28"/>
          <w:szCs w:val="28"/>
        </w:rPr>
        <w:lastRenderedPageBreak/>
        <w:t>Второй подход - обучаемый является пассивным объектом педагогического воздействия, осуществляемого системами тренажера в соответствии с методикой обучения.</w:t>
      </w:r>
    </w:p>
    <w:p w:rsidR="005F264C" w:rsidRPr="00B14296" w:rsidRDefault="003E2408" w:rsidP="00B14296">
      <w:pPr>
        <w:pStyle w:val="2"/>
        <w:shd w:val="clear" w:color="auto" w:fill="auto"/>
        <w:spacing w:line="360" w:lineRule="auto"/>
        <w:ind w:left="20" w:right="40" w:firstLine="700"/>
        <w:rPr>
          <w:sz w:val="28"/>
          <w:szCs w:val="28"/>
        </w:rPr>
      </w:pPr>
      <w:r w:rsidRPr="00B14296">
        <w:rPr>
          <w:sz w:val="28"/>
          <w:szCs w:val="28"/>
        </w:rPr>
        <w:t>Третий - обучаемый является активным деятелем в порождаемой тренажером специально организованной искусственной среде.</w:t>
      </w:r>
    </w:p>
    <w:p w:rsidR="005F264C" w:rsidRPr="00B14296" w:rsidRDefault="003E2408" w:rsidP="00B14296">
      <w:pPr>
        <w:pStyle w:val="2"/>
        <w:shd w:val="clear" w:color="auto" w:fill="auto"/>
        <w:spacing w:line="360" w:lineRule="auto"/>
        <w:ind w:left="20" w:right="40" w:firstLine="700"/>
        <w:rPr>
          <w:sz w:val="28"/>
          <w:szCs w:val="28"/>
        </w:rPr>
      </w:pPr>
      <w:r w:rsidRPr="00B14296">
        <w:rPr>
          <w:sz w:val="28"/>
          <w:szCs w:val="28"/>
        </w:rPr>
        <w:t>В средоориентированных технологиях тренажер можно определить как « организационно- техническую систему, создающую в обучаемом искусственную среду, деятельность в которой приводит к формированию у обучаемого требуемого уровня профессиональной компетенции». Тренажер моделирует с определенным уровнем подобия элементы и условия применения реальной системы, порождающая обучающую среду, деятельность в которой приводит к формированию и поддержанию требуемого уровня профессиональной готовности специалиста.</w:t>
      </w:r>
    </w:p>
    <w:p w:rsidR="005F264C" w:rsidRPr="00B14296" w:rsidRDefault="003E2408" w:rsidP="00B14296">
      <w:pPr>
        <w:pStyle w:val="2"/>
        <w:shd w:val="clear" w:color="auto" w:fill="auto"/>
        <w:spacing w:after="52" w:line="360" w:lineRule="auto"/>
        <w:ind w:left="20" w:right="40" w:firstLine="700"/>
        <w:rPr>
          <w:sz w:val="28"/>
          <w:szCs w:val="28"/>
        </w:rPr>
      </w:pPr>
      <w:r w:rsidRPr="00B14296">
        <w:rPr>
          <w:sz w:val="28"/>
          <w:szCs w:val="28"/>
        </w:rPr>
        <w:t>С.Ф. Сергеев разделяет психологическое (психолого-педагогическое) проектирование и техническое проектирование.</w:t>
      </w:r>
    </w:p>
    <w:p w:rsidR="005F264C" w:rsidRPr="00B14296" w:rsidRDefault="003E2408" w:rsidP="00B14296">
      <w:pPr>
        <w:pStyle w:val="2"/>
        <w:shd w:val="clear" w:color="auto" w:fill="auto"/>
        <w:spacing w:line="360" w:lineRule="auto"/>
        <w:ind w:left="20" w:right="40" w:firstLine="700"/>
        <w:rPr>
          <w:sz w:val="28"/>
          <w:szCs w:val="28"/>
        </w:rPr>
      </w:pPr>
      <w:r w:rsidRPr="00B14296">
        <w:rPr>
          <w:sz w:val="28"/>
          <w:szCs w:val="28"/>
        </w:rPr>
        <w:t>Первый вид проектирования направлен на формирование образа будущего и технического задания на разрабатываемое изделие.</w:t>
      </w:r>
    </w:p>
    <w:p w:rsidR="005F264C" w:rsidRPr="00B14296" w:rsidRDefault="003E2408" w:rsidP="00B14296">
      <w:pPr>
        <w:pStyle w:val="2"/>
        <w:shd w:val="clear" w:color="auto" w:fill="auto"/>
        <w:spacing w:line="360" w:lineRule="auto"/>
        <w:ind w:left="20" w:right="40" w:firstLine="700"/>
        <w:rPr>
          <w:sz w:val="28"/>
          <w:szCs w:val="28"/>
        </w:rPr>
      </w:pPr>
      <w:r w:rsidRPr="00B14296">
        <w:rPr>
          <w:sz w:val="28"/>
          <w:szCs w:val="28"/>
        </w:rPr>
        <w:t>Техническое проектирование направлено на реализацию инженерными методами машин и механизмов с заданными в процессе психологического проектирования физическими свойствами.</w:t>
      </w:r>
    </w:p>
    <w:p w:rsidR="005F264C" w:rsidRPr="00B14296" w:rsidRDefault="003E2408" w:rsidP="00B14296">
      <w:pPr>
        <w:pStyle w:val="2"/>
        <w:shd w:val="clear" w:color="auto" w:fill="auto"/>
        <w:spacing w:line="360" w:lineRule="auto"/>
        <w:ind w:left="20" w:right="40" w:firstLine="700"/>
        <w:rPr>
          <w:sz w:val="28"/>
          <w:szCs w:val="28"/>
        </w:rPr>
      </w:pPr>
      <w:r w:rsidRPr="00B14296">
        <w:rPr>
          <w:sz w:val="28"/>
          <w:szCs w:val="28"/>
        </w:rPr>
        <w:t>Можно говорить о том, что в инженерном проектировании разработчик имеет дело с онтологическими, а в психологическом проектировании - с когнитивными моделями будущего изделия. [1, диссертация Сергеев].</w:t>
      </w:r>
    </w:p>
    <w:p w:rsidR="005F264C" w:rsidRPr="00B14296" w:rsidRDefault="003E2408" w:rsidP="00B14296">
      <w:pPr>
        <w:pStyle w:val="2"/>
        <w:shd w:val="clear" w:color="auto" w:fill="auto"/>
        <w:spacing w:line="360" w:lineRule="auto"/>
        <w:ind w:left="20" w:right="40" w:firstLine="700"/>
        <w:rPr>
          <w:sz w:val="28"/>
          <w:szCs w:val="28"/>
        </w:rPr>
      </w:pPr>
      <w:r w:rsidRPr="00B14296">
        <w:rPr>
          <w:sz w:val="28"/>
          <w:szCs w:val="28"/>
        </w:rPr>
        <w:t>Для планирования деятельности специалистов, работающих с автоматизированными системами и системами с искусственным интеллектом, предложены концептуальные подходы: взаимного резервирования оператора и автоматики (Ю.</w:t>
      </w:r>
      <w:r w:rsidRPr="00B14296">
        <w:rPr>
          <w:rStyle w:val="a7"/>
          <w:sz w:val="28"/>
          <w:szCs w:val="28"/>
        </w:rPr>
        <w:t xml:space="preserve"> Я.</w:t>
      </w:r>
      <w:r w:rsidRPr="00B14296">
        <w:rPr>
          <w:sz w:val="28"/>
          <w:szCs w:val="28"/>
        </w:rPr>
        <w:t xml:space="preserve"> Голиков, А. Н. Костин) [2, Голиков Ю.Я., Костин А Н. Психология автоматизации управления техникой М.: Институт психологии РАН, 1996.]; субъектно- ориентированный (В. Е. Лепский) [3, Лепский В.Е. Концепция субъектно- ориентированной </w:t>
      </w:r>
      <w:r w:rsidRPr="00B14296">
        <w:rPr>
          <w:sz w:val="28"/>
          <w:szCs w:val="28"/>
        </w:rPr>
        <w:lastRenderedPageBreak/>
        <w:t>компьютеризации управленческой деятельности. М.: Институт психологии РАН. 1998]; адаптивной автоматизации (Ю. Я. Голиков); независимых отношений (Ю.</w:t>
      </w:r>
      <w:r w:rsidRPr="00B14296">
        <w:rPr>
          <w:rStyle w:val="a7"/>
          <w:sz w:val="28"/>
          <w:szCs w:val="28"/>
        </w:rPr>
        <w:t xml:space="preserve"> Я.</w:t>
      </w:r>
      <w:r w:rsidRPr="00B14296">
        <w:rPr>
          <w:sz w:val="28"/>
          <w:szCs w:val="28"/>
        </w:rPr>
        <w:t xml:space="preserve"> Голиков) [4, Голиков Ю</w:t>
      </w:r>
      <w:r w:rsidRPr="00B14296">
        <w:rPr>
          <w:rStyle w:val="a7"/>
          <w:sz w:val="28"/>
          <w:szCs w:val="28"/>
        </w:rPr>
        <w:t xml:space="preserve"> Я.</w:t>
      </w:r>
      <w:r w:rsidRPr="00B14296">
        <w:rPr>
          <w:sz w:val="28"/>
          <w:szCs w:val="28"/>
        </w:rPr>
        <w:t xml:space="preserve"> Концепции автоматизации и подходы к человеку и технике для современных человеко-машинных комплексов // Психология адаптации и социальная среда: современные подходь перспективы М.: Институт психологии РАН, 2007. С. 392- 408]; умножения возможностей (С. Ф. Сергеев) [5, Сергеев С.Ф. Методология эргономического проектирования систем искусственного интеллекта для самолетов 5-го поколения // Мехатроника, Автоматизация, Управление. 2007. № 11. С. 6-11].</w:t>
      </w:r>
    </w:p>
    <w:p w:rsidR="005F264C" w:rsidRPr="00B14296" w:rsidRDefault="003E2408" w:rsidP="00B14296">
      <w:pPr>
        <w:pStyle w:val="2"/>
        <w:shd w:val="clear" w:color="auto" w:fill="auto"/>
        <w:spacing w:line="360" w:lineRule="auto"/>
        <w:ind w:left="20" w:right="40" w:firstLine="700"/>
        <w:rPr>
          <w:sz w:val="28"/>
          <w:szCs w:val="28"/>
        </w:rPr>
      </w:pPr>
      <w:r w:rsidRPr="00B14296">
        <w:rPr>
          <w:sz w:val="28"/>
          <w:szCs w:val="28"/>
        </w:rPr>
        <w:t>Развитие вычислительной техники и появление новых технологий требует применения адекватных решений в разработке средств обучения и в частности в тренажеростроении. Можно отметить следующие парадигмы проектирования: антропоцентрический подход Б.Ф. Ломова; системно- технический подход А. А. Пископпель; человеко-ориентированный подход (П.</w:t>
      </w:r>
      <w:r w:rsidRPr="00B14296">
        <w:rPr>
          <w:rStyle w:val="a7"/>
          <w:sz w:val="28"/>
          <w:szCs w:val="28"/>
        </w:rPr>
        <w:t xml:space="preserve"> Я.</w:t>
      </w:r>
      <w:r w:rsidRPr="00B14296">
        <w:rPr>
          <w:sz w:val="28"/>
          <w:szCs w:val="28"/>
        </w:rPr>
        <w:t xml:space="preserve"> Шлаен, В. М. Львов) [6, Львов В.М Эргономика для инженеров: Эргономическое обеспечение проектирования человеко-машинных комплексов: Проблемы, методология, технологии. Моногр ТвГУ, 2004];</w:t>
      </w:r>
    </w:p>
    <w:p w:rsidR="005F264C" w:rsidRPr="00B14296" w:rsidRDefault="003E2408" w:rsidP="00B14296">
      <w:pPr>
        <w:pStyle w:val="2"/>
        <w:shd w:val="clear" w:color="auto" w:fill="auto"/>
        <w:spacing w:line="360" w:lineRule="auto"/>
        <w:ind w:left="20" w:right="40" w:firstLine="700"/>
        <w:rPr>
          <w:sz w:val="28"/>
          <w:szCs w:val="28"/>
        </w:rPr>
      </w:pPr>
      <w:r w:rsidRPr="00B14296">
        <w:rPr>
          <w:sz w:val="28"/>
          <w:szCs w:val="28"/>
        </w:rPr>
        <w:t>Создание новых образцов техники «человек-машина», включающих динамические мультисистемные взаимодействия и поливариативное поведение человека в рамках заданной эквифинальности.</w:t>
      </w:r>
    </w:p>
    <w:p w:rsidR="005F264C" w:rsidRPr="00B14296" w:rsidRDefault="003E2408" w:rsidP="00B14296">
      <w:pPr>
        <w:pStyle w:val="2"/>
        <w:shd w:val="clear" w:color="auto" w:fill="auto"/>
        <w:spacing w:line="360" w:lineRule="auto"/>
        <w:ind w:left="20" w:right="40" w:firstLine="700"/>
        <w:rPr>
          <w:sz w:val="28"/>
          <w:szCs w:val="28"/>
        </w:rPr>
      </w:pPr>
      <w:r w:rsidRPr="00B14296">
        <w:rPr>
          <w:sz w:val="28"/>
          <w:szCs w:val="28"/>
        </w:rPr>
        <w:t>Описать возникающие при этом отношения, используя алгоритмические модели, практически невозможно, так как реальное поведение оператора в сложной технической среде в значительной мере зависит от ситуационных факторов, содержания его опыта и актуального психофизиологического состояния и не является потоковой деятельностью.</w:t>
      </w:r>
    </w:p>
    <w:p w:rsidR="005F264C" w:rsidRPr="00B14296" w:rsidRDefault="003E2408" w:rsidP="00B14296">
      <w:pPr>
        <w:pStyle w:val="2"/>
        <w:shd w:val="clear" w:color="auto" w:fill="auto"/>
        <w:spacing w:line="360" w:lineRule="auto"/>
        <w:ind w:left="20" w:right="40" w:firstLine="700"/>
        <w:rPr>
          <w:sz w:val="28"/>
          <w:szCs w:val="28"/>
        </w:rPr>
      </w:pPr>
      <w:r w:rsidRPr="00B14296">
        <w:rPr>
          <w:sz w:val="28"/>
          <w:szCs w:val="28"/>
        </w:rPr>
        <w:t xml:space="preserve">К технологиям данного направления относится, прежде всего, развивающаяся в последнее время технология виртуальной реальности, предоставляющая интерактивные возможности управления (в том числе и дистанционного) системами через искусственные среды. Появляется </w:t>
      </w:r>
      <w:r w:rsidRPr="00B14296">
        <w:rPr>
          <w:sz w:val="28"/>
          <w:szCs w:val="28"/>
        </w:rPr>
        <w:lastRenderedPageBreak/>
        <w:t>широкий класс технических систем содержанием которых является наличие сложноорганизованной технической среды, в которую погружается оператор.</w:t>
      </w:r>
    </w:p>
    <w:p w:rsidR="005F264C" w:rsidRPr="00B14296" w:rsidRDefault="003E2408" w:rsidP="00B14296">
      <w:pPr>
        <w:pStyle w:val="2"/>
        <w:shd w:val="clear" w:color="auto" w:fill="auto"/>
        <w:spacing w:line="360" w:lineRule="auto"/>
        <w:ind w:left="20" w:right="40" w:firstLine="700"/>
        <w:rPr>
          <w:sz w:val="28"/>
          <w:szCs w:val="28"/>
        </w:rPr>
      </w:pPr>
      <w:r w:rsidRPr="00B14296">
        <w:rPr>
          <w:sz w:val="28"/>
          <w:szCs w:val="28"/>
        </w:rPr>
        <w:t>Решение задач проектирования сложных технических объектов и комплексов включающих как элемент человека затруднено в рамках рассмотренных методологических и категориальных схем.</w:t>
      </w:r>
    </w:p>
    <w:p w:rsidR="005F264C" w:rsidRPr="00B14296" w:rsidRDefault="003E2408" w:rsidP="00B14296">
      <w:pPr>
        <w:pStyle w:val="2"/>
        <w:shd w:val="clear" w:color="auto" w:fill="auto"/>
        <w:spacing w:line="360" w:lineRule="auto"/>
        <w:ind w:left="20" w:right="40" w:firstLine="700"/>
        <w:rPr>
          <w:sz w:val="28"/>
          <w:szCs w:val="28"/>
        </w:rPr>
      </w:pPr>
      <w:r w:rsidRPr="00B14296">
        <w:rPr>
          <w:sz w:val="28"/>
          <w:szCs w:val="28"/>
        </w:rPr>
        <w:t>Высокая степень иммерсивности может достигаться различными способами, в число которых входят: использование систем виртуальной реальности.</w:t>
      </w:r>
    </w:p>
    <w:p w:rsidR="005F264C" w:rsidRPr="00B14296" w:rsidRDefault="003E2408" w:rsidP="00B14296">
      <w:pPr>
        <w:pStyle w:val="21"/>
        <w:shd w:val="clear" w:color="auto" w:fill="auto"/>
        <w:spacing w:before="0" w:after="0" w:line="360" w:lineRule="auto"/>
        <w:ind w:left="20" w:firstLine="700"/>
        <w:jc w:val="both"/>
        <w:rPr>
          <w:sz w:val="28"/>
          <w:szCs w:val="28"/>
        </w:rPr>
      </w:pPr>
      <w:r w:rsidRPr="00B14296">
        <w:rPr>
          <w:sz w:val="28"/>
          <w:szCs w:val="28"/>
        </w:rPr>
        <w:t>Методология средоориентированного обучения</w:t>
      </w:r>
    </w:p>
    <w:p w:rsidR="005F264C" w:rsidRDefault="003E2408" w:rsidP="00B14296">
      <w:pPr>
        <w:pStyle w:val="2"/>
        <w:shd w:val="clear" w:color="auto" w:fill="auto"/>
        <w:spacing w:after="60" w:line="360" w:lineRule="auto"/>
        <w:ind w:left="20" w:firstLine="700"/>
        <w:rPr>
          <w:sz w:val="28"/>
          <w:szCs w:val="28"/>
        </w:rPr>
      </w:pPr>
      <w:r w:rsidRPr="00B14296">
        <w:rPr>
          <w:sz w:val="28"/>
          <w:szCs w:val="28"/>
        </w:rPr>
        <w:t>(2.3 Эргономика сред обучения (тренажеров) операторов сложных технических систем)</w:t>
      </w:r>
    </w:p>
    <w:p w:rsidR="00104321" w:rsidRPr="00104321" w:rsidRDefault="00104321" w:rsidP="00104321">
      <w:pPr>
        <w:pStyle w:val="HTML"/>
      </w:pPr>
      <w:r>
        <w:rPr>
          <w:rFonts w:ascii="Times New Roman" w:hAnsi="Times New Roman" w:cs="Times New Roman"/>
          <w:sz w:val="28"/>
          <w:szCs w:val="28"/>
        </w:rPr>
        <w:tab/>
      </w:r>
      <w:r w:rsidR="0010128D" w:rsidRPr="00104321">
        <w:rPr>
          <w:rFonts w:ascii="Times New Roman" w:hAnsi="Times New Roman" w:cs="Times New Roman"/>
          <w:sz w:val="28"/>
          <w:szCs w:val="28"/>
        </w:rPr>
        <w:t>Теория обучения в иммерсивных  средах</w:t>
      </w:r>
      <w:r w:rsidR="0010128D" w:rsidRPr="0010128D">
        <w:rPr>
          <w:sz w:val="28"/>
          <w:szCs w:val="28"/>
        </w:rPr>
        <w:t xml:space="preserve"> [</w:t>
      </w:r>
      <w:r w:rsidRPr="00104321">
        <w:t>Сергеев С. Ф. Постулаты теории обучающих иммерсивных сред // Материалы XX Междунар. конф. «Применение новых технологий в образовании», 2627 июня 2009 г. Троицк. Троицк: ЦНПТ, МОО фонд новых технологий в образовании «Байтик», 2009. C. 549-550.]</w:t>
      </w:r>
    </w:p>
    <w:p w:rsidR="00104321" w:rsidRDefault="0010128D" w:rsidP="00104321">
      <w:pPr>
        <w:pStyle w:val="2"/>
        <w:shd w:val="clear" w:color="auto" w:fill="auto"/>
        <w:spacing w:after="60" w:line="360" w:lineRule="auto"/>
        <w:ind w:left="20"/>
        <w:rPr>
          <w:sz w:val="28"/>
          <w:szCs w:val="28"/>
        </w:rPr>
      </w:pPr>
      <w:r w:rsidRPr="0010128D">
        <w:rPr>
          <w:sz w:val="28"/>
          <w:szCs w:val="28"/>
        </w:rPr>
        <w:t xml:space="preserve">сформулирована на базе конструктивистских представлений в эргономике [8]. Она включает следующие </w:t>
      </w:r>
      <w:r w:rsidR="00104321">
        <w:rPr>
          <w:sz w:val="28"/>
          <w:szCs w:val="28"/>
          <w:lang w:val="ru-RU"/>
        </w:rPr>
        <w:t>постулаты</w:t>
      </w:r>
      <w:r w:rsidRPr="0010128D">
        <w:rPr>
          <w:sz w:val="28"/>
          <w:szCs w:val="28"/>
        </w:rPr>
        <w:t xml:space="preserve">: самоорганизации, селективности, погружения, присутствия, конструирующей активности обучаемого, взаимной </w:t>
      </w:r>
      <w:r w:rsidR="00104321">
        <w:rPr>
          <w:sz w:val="28"/>
          <w:szCs w:val="28"/>
          <w:lang w:val="ru-RU"/>
        </w:rPr>
        <w:t>ко</w:t>
      </w:r>
      <w:r w:rsidRPr="0010128D">
        <w:rPr>
          <w:sz w:val="28"/>
          <w:szCs w:val="28"/>
        </w:rPr>
        <w:t>ориентации (человек—машина, человек—человек) в процессе обучающей коммуникации, физической непосредственн</w:t>
      </w:r>
      <w:r w:rsidR="00104321">
        <w:rPr>
          <w:sz w:val="28"/>
          <w:szCs w:val="28"/>
        </w:rPr>
        <w:t xml:space="preserve">ости и субъектной </w:t>
      </w:r>
      <w:r w:rsidRPr="0010128D">
        <w:rPr>
          <w:sz w:val="28"/>
          <w:szCs w:val="28"/>
        </w:rPr>
        <w:t xml:space="preserve"> опосредованности — интерпретативности, историчности. </w:t>
      </w:r>
    </w:p>
    <w:p w:rsidR="00104321" w:rsidRPr="00104321" w:rsidRDefault="00104321" w:rsidP="00104321">
      <w:pPr>
        <w:pStyle w:val="HTML"/>
      </w:pPr>
      <w:r>
        <w:rPr>
          <w:sz w:val="28"/>
          <w:szCs w:val="28"/>
        </w:rPr>
        <w:tab/>
      </w:r>
      <w:r w:rsidRPr="00104321">
        <w:rPr>
          <w:rFonts w:ascii="Times New Roman" w:hAnsi="Times New Roman" w:cs="Times New Roman"/>
          <w:sz w:val="28"/>
          <w:szCs w:val="28"/>
        </w:rPr>
        <w:t>Согласно положениям этой теории</w:t>
      </w:r>
      <w:r>
        <w:rPr>
          <w:sz w:val="28"/>
          <w:szCs w:val="28"/>
        </w:rPr>
        <w:t xml:space="preserve"> </w:t>
      </w:r>
      <w:r w:rsidRPr="00104321">
        <w:rPr>
          <w:sz w:val="28"/>
          <w:szCs w:val="28"/>
        </w:rPr>
        <w:t>[</w:t>
      </w:r>
      <w:r>
        <w:rPr>
          <w:rStyle w:val="HTML1"/>
        </w:rPr>
        <w:t>Сергеев С.Ф. Виртуальные тренажеры: проблемы теории и методологии проектирования // Биотехносфера, №. 2, 2010, С. 15-20.</w:t>
      </w:r>
      <w:r w:rsidRPr="00104321">
        <w:rPr>
          <w:rStyle w:val="HTML1"/>
        </w:rPr>
        <w:t>]</w:t>
      </w:r>
    </w:p>
    <w:p w:rsidR="0010128D" w:rsidRPr="0010128D" w:rsidRDefault="00104321" w:rsidP="00104321">
      <w:pPr>
        <w:pStyle w:val="2"/>
        <w:shd w:val="clear" w:color="auto" w:fill="auto"/>
        <w:spacing w:after="60" w:line="360" w:lineRule="auto"/>
        <w:ind w:left="20"/>
        <w:rPr>
          <w:sz w:val="28"/>
          <w:szCs w:val="28"/>
        </w:rPr>
      </w:pPr>
      <w:r w:rsidRPr="00104321">
        <w:rPr>
          <w:sz w:val="28"/>
          <w:szCs w:val="28"/>
          <w:lang w:val="ru-RU"/>
        </w:rPr>
        <w:t xml:space="preserve"> </w:t>
      </w:r>
      <w:r>
        <w:rPr>
          <w:sz w:val="28"/>
          <w:szCs w:val="28"/>
          <w:lang w:val="ru-RU"/>
        </w:rPr>
        <w:t>и</w:t>
      </w:r>
      <w:r w:rsidR="0010128D" w:rsidRPr="0010128D">
        <w:rPr>
          <w:sz w:val="28"/>
          <w:szCs w:val="28"/>
        </w:rPr>
        <w:t>ммерсивная обучающая среда является динамическим системным самоорганизующимся психологическим конструктом, обладающим свойствами: иммерсивностью, присутствием, интерактивностью, внесубъектной пространственной локализацией, избыточностью, наблюдаемостью, доступностью</w:t>
      </w:r>
      <w:r>
        <w:rPr>
          <w:sz w:val="28"/>
          <w:szCs w:val="28"/>
        </w:rPr>
        <w:t xml:space="preserve"> когнитивному опыту (конструиру</w:t>
      </w:r>
      <w:r w:rsidR="0010128D" w:rsidRPr="0010128D">
        <w:rPr>
          <w:sz w:val="28"/>
          <w:szCs w:val="28"/>
        </w:rPr>
        <w:t>емостью), насыщенностью, пластичностью, целостностью, мотивогенностью — проявляющимися в форме активного обучения</w:t>
      </w:r>
      <w:r>
        <w:rPr>
          <w:sz w:val="28"/>
          <w:szCs w:val="28"/>
          <w:lang w:val="ru-RU"/>
        </w:rPr>
        <w:t xml:space="preserve"> </w:t>
      </w:r>
      <w:r w:rsidR="0010128D" w:rsidRPr="0010128D">
        <w:rPr>
          <w:sz w:val="28"/>
          <w:szCs w:val="28"/>
        </w:rPr>
        <w:t>.</w:t>
      </w:r>
    </w:p>
    <w:p w:rsidR="0010128D" w:rsidRPr="00B14296" w:rsidRDefault="0010128D" w:rsidP="00B14296">
      <w:pPr>
        <w:pStyle w:val="2"/>
        <w:shd w:val="clear" w:color="auto" w:fill="auto"/>
        <w:spacing w:after="60" w:line="360" w:lineRule="auto"/>
        <w:ind w:left="20" w:firstLine="700"/>
        <w:rPr>
          <w:sz w:val="28"/>
          <w:szCs w:val="28"/>
        </w:rPr>
      </w:pPr>
    </w:p>
    <w:p w:rsidR="005F264C" w:rsidRPr="00B14296" w:rsidRDefault="003E2408" w:rsidP="00B14296">
      <w:pPr>
        <w:pStyle w:val="2"/>
        <w:shd w:val="clear" w:color="auto" w:fill="auto"/>
        <w:spacing w:line="360" w:lineRule="auto"/>
        <w:ind w:left="20" w:right="40" w:firstLine="700"/>
        <w:rPr>
          <w:sz w:val="28"/>
          <w:szCs w:val="28"/>
        </w:rPr>
      </w:pPr>
      <w:r w:rsidRPr="00B14296">
        <w:rPr>
          <w:sz w:val="28"/>
          <w:szCs w:val="28"/>
        </w:rPr>
        <w:lastRenderedPageBreak/>
        <w:t>Иммерсивный подход органично сопрягается с другими подходами в образовании. Например, информационный подход наиболее глубоко интегрируется с иммерсивным, так как при изучении любого объекта, процесса или явления в природе и обществе в первую очередь выявляются и анализируются наиболее характерные для них информационные аспекты, определяющие их функционирование и развитие. Информационный подход раскрывает изучение представления и обработки визуальной сенсорной информации, создание которой основано на использовании компьютерных технологий.</w:t>
      </w:r>
    </w:p>
    <w:p w:rsidR="005F264C" w:rsidRPr="00B14296" w:rsidRDefault="003E2408" w:rsidP="00B14296">
      <w:pPr>
        <w:pStyle w:val="2"/>
        <w:shd w:val="clear" w:color="auto" w:fill="auto"/>
        <w:spacing w:after="60" w:line="360" w:lineRule="auto"/>
        <w:ind w:left="20" w:firstLine="700"/>
        <w:rPr>
          <w:sz w:val="28"/>
          <w:szCs w:val="28"/>
        </w:rPr>
      </w:pPr>
      <w:r w:rsidRPr="00B14296">
        <w:rPr>
          <w:sz w:val="28"/>
          <w:szCs w:val="28"/>
        </w:rPr>
        <w:t>[Корнилов Ю.В. Иммерсивный подход в образовании]</w:t>
      </w:r>
    </w:p>
    <w:p w:rsidR="005F264C" w:rsidRPr="00B14296" w:rsidRDefault="003E2408" w:rsidP="00B14296">
      <w:pPr>
        <w:pStyle w:val="2"/>
        <w:shd w:val="clear" w:color="auto" w:fill="auto"/>
        <w:spacing w:line="360" w:lineRule="auto"/>
        <w:ind w:left="20" w:right="40" w:firstLine="700"/>
        <w:rPr>
          <w:sz w:val="28"/>
          <w:szCs w:val="28"/>
        </w:rPr>
      </w:pPr>
      <w:r w:rsidRPr="00B14296">
        <w:rPr>
          <w:sz w:val="28"/>
          <w:szCs w:val="28"/>
        </w:rPr>
        <w:t>Тем не менее как специфическая методология средоориентированного обучения она возникла в процессе проектирования тренажеров для профессиональной подготовки операторов систем управления динамическими объектами.</w:t>
      </w:r>
    </w:p>
    <w:p w:rsidR="005F264C" w:rsidRPr="00B14296" w:rsidRDefault="003E2408" w:rsidP="00B14296">
      <w:pPr>
        <w:pStyle w:val="2"/>
        <w:shd w:val="clear" w:color="auto" w:fill="auto"/>
        <w:spacing w:line="360" w:lineRule="auto"/>
        <w:ind w:left="20" w:right="40" w:firstLine="700"/>
        <w:rPr>
          <w:sz w:val="28"/>
          <w:szCs w:val="28"/>
        </w:rPr>
      </w:pPr>
      <w:r w:rsidRPr="00B14296">
        <w:rPr>
          <w:sz w:val="28"/>
          <w:szCs w:val="28"/>
        </w:rPr>
        <w:t>Порождение обучающей среды осуществляется в рамках системы профессиональной подготовки. Которая представляет эргатическую систему, содержащую подсистемы средств профессиональной подготовки, методы подготовки, организационные и психолого-педагогические мероприятия, обеспечивающие межличностные отношения и коммуникации между участниками процесса обучения (инструкторами и обучаемыми), включение в которую обучаемого приобретает характер взаимодействия, конечной целью которого является выполнение обучаемым профессионачьной деятельности на заданном уровне [его кандидатская].</w:t>
      </w:r>
    </w:p>
    <w:p w:rsidR="005F264C" w:rsidRPr="00B14296" w:rsidRDefault="003E2408" w:rsidP="00B14296">
      <w:pPr>
        <w:pStyle w:val="2"/>
        <w:shd w:val="clear" w:color="auto" w:fill="auto"/>
        <w:spacing w:line="360" w:lineRule="auto"/>
        <w:ind w:left="40" w:right="20" w:firstLine="680"/>
        <w:rPr>
          <w:sz w:val="28"/>
          <w:szCs w:val="28"/>
        </w:rPr>
      </w:pPr>
      <w:r w:rsidRPr="00B14296">
        <w:rPr>
          <w:sz w:val="28"/>
          <w:szCs w:val="28"/>
        </w:rPr>
        <w:t>Многие элементы этой методологии могут быть использованы при обучении специалистов других направлений.</w:t>
      </w:r>
    </w:p>
    <w:p w:rsidR="005F264C" w:rsidRPr="00B14296" w:rsidRDefault="003E2408" w:rsidP="00B14296">
      <w:pPr>
        <w:pStyle w:val="2"/>
        <w:shd w:val="clear" w:color="auto" w:fill="auto"/>
        <w:spacing w:line="360" w:lineRule="auto"/>
        <w:ind w:left="40" w:right="20" w:firstLine="680"/>
        <w:rPr>
          <w:sz w:val="28"/>
          <w:szCs w:val="28"/>
        </w:rPr>
      </w:pPr>
      <w:r w:rsidRPr="00B14296">
        <w:rPr>
          <w:sz w:val="28"/>
          <w:szCs w:val="28"/>
        </w:rPr>
        <w:t>В деятельности обучающихся в иммерсивной среде (среде виртуального тренажера) можно выделить ряд общих узловых элементов:</w:t>
      </w:r>
    </w:p>
    <w:p w:rsidR="005F264C" w:rsidRPr="00B14296" w:rsidRDefault="003E2408" w:rsidP="00B14296">
      <w:pPr>
        <w:pStyle w:val="2"/>
        <w:numPr>
          <w:ilvl w:val="0"/>
          <w:numId w:val="2"/>
        </w:numPr>
        <w:shd w:val="clear" w:color="auto" w:fill="auto"/>
        <w:tabs>
          <w:tab w:val="left" w:pos="160"/>
        </w:tabs>
        <w:spacing w:line="360" w:lineRule="auto"/>
        <w:ind w:left="40"/>
        <w:rPr>
          <w:sz w:val="28"/>
          <w:szCs w:val="28"/>
        </w:rPr>
      </w:pPr>
      <w:r w:rsidRPr="00B14296">
        <w:rPr>
          <w:sz w:val="28"/>
          <w:szCs w:val="28"/>
        </w:rPr>
        <w:t>получение задачи, уточнение условий ее реализации;</w:t>
      </w:r>
    </w:p>
    <w:p w:rsidR="005F264C" w:rsidRPr="00B14296" w:rsidRDefault="003E2408" w:rsidP="00B14296">
      <w:pPr>
        <w:pStyle w:val="2"/>
        <w:numPr>
          <w:ilvl w:val="0"/>
          <w:numId w:val="2"/>
        </w:numPr>
        <w:shd w:val="clear" w:color="auto" w:fill="auto"/>
        <w:tabs>
          <w:tab w:val="left" w:pos="160"/>
        </w:tabs>
        <w:spacing w:line="360" w:lineRule="auto"/>
        <w:ind w:left="40"/>
        <w:rPr>
          <w:sz w:val="28"/>
          <w:szCs w:val="28"/>
        </w:rPr>
      </w:pPr>
      <w:r w:rsidRPr="00B14296">
        <w:rPr>
          <w:sz w:val="28"/>
          <w:szCs w:val="28"/>
        </w:rPr>
        <w:t>приведение системы в готовность;</w:t>
      </w:r>
    </w:p>
    <w:p w:rsidR="005F264C" w:rsidRPr="00B14296" w:rsidRDefault="003E2408" w:rsidP="00B14296">
      <w:pPr>
        <w:pStyle w:val="2"/>
        <w:numPr>
          <w:ilvl w:val="0"/>
          <w:numId w:val="2"/>
        </w:numPr>
        <w:shd w:val="clear" w:color="auto" w:fill="auto"/>
        <w:tabs>
          <w:tab w:val="left" w:pos="155"/>
        </w:tabs>
        <w:spacing w:line="360" w:lineRule="auto"/>
        <w:ind w:left="40"/>
        <w:rPr>
          <w:sz w:val="28"/>
          <w:szCs w:val="28"/>
        </w:rPr>
      </w:pPr>
      <w:r w:rsidRPr="00B14296">
        <w:rPr>
          <w:sz w:val="28"/>
          <w:szCs w:val="28"/>
        </w:rPr>
        <w:t>физические манипуляции с элементами комплекса;</w:t>
      </w:r>
    </w:p>
    <w:p w:rsidR="005F264C" w:rsidRPr="00B14296" w:rsidRDefault="003E2408" w:rsidP="00B14296">
      <w:pPr>
        <w:pStyle w:val="2"/>
        <w:numPr>
          <w:ilvl w:val="0"/>
          <w:numId w:val="2"/>
        </w:numPr>
        <w:shd w:val="clear" w:color="auto" w:fill="auto"/>
        <w:tabs>
          <w:tab w:val="left" w:pos="160"/>
        </w:tabs>
        <w:spacing w:line="360" w:lineRule="auto"/>
        <w:ind w:left="40"/>
        <w:rPr>
          <w:sz w:val="28"/>
          <w:szCs w:val="28"/>
        </w:rPr>
      </w:pPr>
      <w:r w:rsidRPr="00B14296">
        <w:rPr>
          <w:sz w:val="28"/>
          <w:szCs w:val="28"/>
        </w:rPr>
        <w:lastRenderedPageBreak/>
        <w:t>контрольно-проверочные операции по контролю функционирования технических элементов комплекса;</w:t>
      </w:r>
    </w:p>
    <w:p w:rsidR="005F264C" w:rsidRPr="00B14296" w:rsidRDefault="003E2408" w:rsidP="00B14296">
      <w:pPr>
        <w:pStyle w:val="2"/>
        <w:numPr>
          <w:ilvl w:val="0"/>
          <w:numId w:val="2"/>
        </w:numPr>
        <w:shd w:val="clear" w:color="auto" w:fill="auto"/>
        <w:tabs>
          <w:tab w:val="left" w:pos="150"/>
        </w:tabs>
        <w:spacing w:line="360" w:lineRule="auto"/>
        <w:ind w:left="40"/>
        <w:rPr>
          <w:sz w:val="28"/>
          <w:szCs w:val="28"/>
        </w:rPr>
      </w:pPr>
      <w:r w:rsidRPr="00B14296">
        <w:rPr>
          <w:sz w:val="28"/>
          <w:szCs w:val="28"/>
        </w:rPr>
        <w:t>реализация алгоритма подготовки к работе;</w:t>
      </w:r>
    </w:p>
    <w:p w:rsidR="005F264C" w:rsidRPr="00B14296" w:rsidRDefault="003E2408" w:rsidP="00B14296">
      <w:pPr>
        <w:pStyle w:val="2"/>
        <w:numPr>
          <w:ilvl w:val="0"/>
          <w:numId w:val="2"/>
        </w:numPr>
        <w:shd w:val="clear" w:color="auto" w:fill="auto"/>
        <w:tabs>
          <w:tab w:val="left" w:pos="155"/>
        </w:tabs>
        <w:spacing w:line="360" w:lineRule="auto"/>
        <w:ind w:left="40"/>
        <w:rPr>
          <w:sz w:val="28"/>
          <w:szCs w:val="28"/>
        </w:rPr>
      </w:pPr>
      <w:r w:rsidRPr="00B14296">
        <w:rPr>
          <w:sz w:val="28"/>
          <w:szCs w:val="28"/>
        </w:rPr>
        <w:t>оценка физических условий применения системы, операции наблюдения и опознания;</w:t>
      </w:r>
    </w:p>
    <w:p w:rsidR="005F264C" w:rsidRPr="00B14296" w:rsidRDefault="003E2408" w:rsidP="00B14296">
      <w:pPr>
        <w:pStyle w:val="2"/>
        <w:numPr>
          <w:ilvl w:val="0"/>
          <w:numId w:val="2"/>
        </w:numPr>
        <w:shd w:val="clear" w:color="auto" w:fill="auto"/>
        <w:tabs>
          <w:tab w:val="left" w:pos="160"/>
        </w:tabs>
        <w:spacing w:line="360" w:lineRule="auto"/>
        <w:ind w:left="40"/>
        <w:rPr>
          <w:sz w:val="28"/>
          <w:szCs w:val="28"/>
        </w:rPr>
      </w:pPr>
      <w:r w:rsidRPr="00B14296">
        <w:rPr>
          <w:sz w:val="28"/>
          <w:szCs w:val="28"/>
        </w:rPr>
        <w:t>получение информации о начале профессиональной деятельности;</w:t>
      </w:r>
    </w:p>
    <w:p w:rsidR="005F264C" w:rsidRPr="00B14296" w:rsidRDefault="003E2408" w:rsidP="00B14296">
      <w:pPr>
        <w:pStyle w:val="2"/>
        <w:numPr>
          <w:ilvl w:val="0"/>
          <w:numId w:val="2"/>
        </w:numPr>
        <w:shd w:val="clear" w:color="auto" w:fill="auto"/>
        <w:tabs>
          <w:tab w:val="left" w:pos="208"/>
        </w:tabs>
        <w:spacing w:line="360" w:lineRule="auto"/>
        <w:ind w:left="40" w:right="20"/>
        <w:rPr>
          <w:sz w:val="28"/>
          <w:szCs w:val="28"/>
        </w:rPr>
      </w:pPr>
      <w:r w:rsidRPr="00B14296">
        <w:rPr>
          <w:sz w:val="28"/>
          <w:szCs w:val="28"/>
        </w:rPr>
        <w:t>принятие решения на использование режима применения оборудования в соответствии с конкретной ситуацией;</w:t>
      </w:r>
    </w:p>
    <w:p w:rsidR="005F264C" w:rsidRPr="00B14296" w:rsidRDefault="003E2408" w:rsidP="00B14296">
      <w:pPr>
        <w:pStyle w:val="2"/>
        <w:numPr>
          <w:ilvl w:val="0"/>
          <w:numId w:val="2"/>
        </w:numPr>
        <w:shd w:val="clear" w:color="auto" w:fill="auto"/>
        <w:tabs>
          <w:tab w:val="left" w:pos="160"/>
        </w:tabs>
        <w:spacing w:line="360" w:lineRule="auto"/>
        <w:ind w:left="40"/>
        <w:rPr>
          <w:sz w:val="28"/>
          <w:szCs w:val="28"/>
        </w:rPr>
      </w:pPr>
      <w:r w:rsidRPr="00B14296">
        <w:rPr>
          <w:sz w:val="28"/>
          <w:szCs w:val="28"/>
        </w:rPr>
        <w:t>проведение работ по подготовке оборудования к выбранному режиму применения;</w:t>
      </w:r>
    </w:p>
    <w:p w:rsidR="005F264C" w:rsidRPr="00B14296" w:rsidRDefault="003E2408" w:rsidP="00B14296">
      <w:pPr>
        <w:pStyle w:val="2"/>
        <w:numPr>
          <w:ilvl w:val="0"/>
          <w:numId w:val="2"/>
        </w:numPr>
        <w:shd w:val="clear" w:color="auto" w:fill="auto"/>
        <w:tabs>
          <w:tab w:val="left" w:pos="155"/>
        </w:tabs>
        <w:spacing w:line="360" w:lineRule="auto"/>
        <w:ind w:left="40"/>
        <w:rPr>
          <w:sz w:val="28"/>
          <w:szCs w:val="28"/>
        </w:rPr>
      </w:pPr>
      <w:r w:rsidRPr="00B14296">
        <w:rPr>
          <w:sz w:val="28"/>
          <w:szCs w:val="28"/>
        </w:rPr>
        <w:t>осуществление задачи манипулирования динамическими объектами;</w:t>
      </w:r>
    </w:p>
    <w:p w:rsidR="005F264C" w:rsidRPr="00B14296" w:rsidRDefault="003E2408" w:rsidP="00B14296">
      <w:pPr>
        <w:pStyle w:val="2"/>
        <w:numPr>
          <w:ilvl w:val="0"/>
          <w:numId w:val="2"/>
        </w:numPr>
        <w:shd w:val="clear" w:color="auto" w:fill="auto"/>
        <w:tabs>
          <w:tab w:val="left" w:pos="160"/>
        </w:tabs>
        <w:spacing w:line="360" w:lineRule="auto"/>
        <w:ind w:left="40"/>
        <w:rPr>
          <w:sz w:val="28"/>
          <w:szCs w:val="28"/>
        </w:rPr>
      </w:pPr>
      <w:r w:rsidRPr="00B14296">
        <w:rPr>
          <w:sz w:val="28"/>
          <w:szCs w:val="28"/>
        </w:rPr>
        <w:t>контроль эффективности выполнения профессиональной задачи;</w:t>
      </w:r>
    </w:p>
    <w:p w:rsidR="005F264C" w:rsidRPr="00B14296" w:rsidRDefault="003E2408" w:rsidP="00B14296">
      <w:pPr>
        <w:pStyle w:val="2"/>
        <w:numPr>
          <w:ilvl w:val="0"/>
          <w:numId w:val="2"/>
        </w:numPr>
        <w:shd w:val="clear" w:color="auto" w:fill="auto"/>
        <w:tabs>
          <w:tab w:val="left" w:pos="155"/>
        </w:tabs>
        <w:spacing w:line="360" w:lineRule="auto"/>
        <w:ind w:left="40"/>
        <w:rPr>
          <w:sz w:val="28"/>
          <w:szCs w:val="28"/>
        </w:rPr>
      </w:pPr>
      <w:r w:rsidRPr="00B14296">
        <w:rPr>
          <w:sz w:val="28"/>
          <w:szCs w:val="28"/>
        </w:rPr>
        <w:t>доклад руководителю о выполнении (невыполнении, частичном выполнении) задачи;</w:t>
      </w:r>
    </w:p>
    <w:p w:rsidR="005F264C" w:rsidRPr="00B14296" w:rsidRDefault="003E2408" w:rsidP="00B14296">
      <w:pPr>
        <w:pStyle w:val="2"/>
        <w:numPr>
          <w:ilvl w:val="0"/>
          <w:numId w:val="2"/>
        </w:numPr>
        <w:shd w:val="clear" w:color="auto" w:fill="auto"/>
        <w:tabs>
          <w:tab w:val="left" w:pos="218"/>
        </w:tabs>
        <w:spacing w:line="360" w:lineRule="auto"/>
        <w:ind w:left="40" w:right="20"/>
        <w:rPr>
          <w:sz w:val="28"/>
          <w:szCs w:val="28"/>
        </w:rPr>
      </w:pPr>
      <w:r w:rsidRPr="00B14296">
        <w:rPr>
          <w:sz w:val="28"/>
          <w:szCs w:val="28"/>
        </w:rPr>
        <w:t>получение команды на дальнейшую деятельность и, в случае ее завершения, проведение операций свертывания оборудования.</w:t>
      </w:r>
    </w:p>
    <w:p w:rsidR="005F264C" w:rsidRPr="00B14296" w:rsidRDefault="003E2408" w:rsidP="00B14296">
      <w:pPr>
        <w:pStyle w:val="2"/>
        <w:shd w:val="clear" w:color="auto" w:fill="auto"/>
        <w:spacing w:after="60" w:line="360" w:lineRule="auto"/>
        <w:ind w:left="40" w:right="20" w:firstLine="680"/>
        <w:rPr>
          <w:sz w:val="28"/>
          <w:szCs w:val="28"/>
        </w:rPr>
      </w:pPr>
      <w:r w:rsidRPr="00B14296">
        <w:rPr>
          <w:sz w:val="28"/>
          <w:szCs w:val="28"/>
        </w:rPr>
        <w:t>Система должна включать подсистемы: предъявления визуальной информации; обеспечения управляющих действий обучающегося (органы управления), коммуникаций (связь); пространственного перемещения.</w:t>
      </w:r>
    </w:p>
    <w:p w:rsidR="005F264C" w:rsidRPr="00B14296" w:rsidRDefault="003E2408" w:rsidP="00B14296">
      <w:pPr>
        <w:pStyle w:val="2"/>
        <w:shd w:val="clear" w:color="auto" w:fill="auto"/>
        <w:spacing w:line="360" w:lineRule="auto"/>
        <w:ind w:left="40" w:firstLine="680"/>
        <w:rPr>
          <w:sz w:val="28"/>
          <w:szCs w:val="28"/>
        </w:rPr>
      </w:pPr>
      <w:r w:rsidRPr="00B14296">
        <w:rPr>
          <w:sz w:val="28"/>
          <w:szCs w:val="28"/>
        </w:rPr>
        <w:t>По назначению органов управления двигательные действия оператора можно разделить на четыре</w:t>
      </w:r>
    </w:p>
    <w:p w:rsidR="005F264C" w:rsidRPr="00B14296" w:rsidRDefault="003E2408" w:rsidP="00B14296">
      <w:pPr>
        <w:pStyle w:val="2"/>
        <w:shd w:val="clear" w:color="auto" w:fill="auto"/>
        <w:spacing w:line="360" w:lineRule="auto"/>
        <w:ind w:left="40"/>
        <w:rPr>
          <w:sz w:val="28"/>
          <w:szCs w:val="28"/>
        </w:rPr>
      </w:pPr>
      <w:r w:rsidRPr="00B14296">
        <w:rPr>
          <w:sz w:val="28"/>
          <w:szCs w:val="28"/>
        </w:rPr>
        <w:t>группы:</w:t>
      </w:r>
    </w:p>
    <w:p w:rsidR="005F264C" w:rsidRPr="00B14296" w:rsidRDefault="003E2408" w:rsidP="00B14296">
      <w:pPr>
        <w:pStyle w:val="2"/>
        <w:numPr>
          <w:ilvl w:val="1"/>
          <w:numId w:val="2"/>
        </w:numPr>
        <w:shd w:val="clear" w:color="auto" w:fill="auto"/>
        <w:tabs>
          <w:tab w:val="left" w:pos="960"/>
        </w:tabs>
        <w:spacing w:line="360" w:lineRule="auto"/>
        <w:ind w:left="40" w:firstLine="680"/>
        <w:rPr>
          <w:sz w:val="28"/>
          <w:szCs w:val="28"/>
        </w:rPr>
      </w:pPr>
      <w:r w:rsidRPr="00B14296">
        <w:rPr>
          <w:sz w:val="28"/>
          <w:szCs w:val="28"/>
        </w:rPr>
        <w:t>Операции включения, выключения и переключения.</w:t>
      </w:r>
    </w:p>
    <w:p w:rsidR="005F264C" w:rsidRPr="00B14296" w:rsidRDefault="003E2408" w:rsidP="00B14296">
      <w:pPr>
        <w:pStyle w:val="2"/>
        <w:numPr>
          <w:ilvl w:val="1"/>
          <w:numId w:val="2"/>
        </w:numPr>
        <w:shd w:val="clear" w:color="auto" w:fill="auto"/>
        <w:tabs>
          <w:tab w:val="left" w:pos="1019"/>
        </w:tabs>
        <w:spacing w:line="360" w:lineRule="auto"/>
        <w:ind w:left="40" w:right="20" w:firstLine="680"/>
        <w:rPr>
          <w:sz w:val="28"/>
          <w:szCs w:val="28"/>
        </w:rPr>
      </w:pPr>
      <w:r w:rsidRPr="00B14296">
        <w:rPr>
          <w:sz w:val="28"/>
          <w:szCs w:val="28"/>
        </w:rPr>
        <w:t>Действия по выполнению стереотипных движений, с помощью которых осуществляются операции кодирования и передачи информации.</w:t>
      </w:r>
    </w:p>
    <w:p w:rsidR="005F264C" w:rsidRPr="00B14296" w:rsidRDefault="003E2408" w:rsidP="00B14296">
      <w:pPr>
        <w:pStyle w:val="2"/>
        <w:numPr>
          <w:ilvl w:val="1"/>
          <w:numId w:val="2"/>
        </w:numPr>
        <w:shd w:val="clear" w:color="auto" w:fill="auto"/>
        <w:tabs>
          <w:tab w:val="left" w:pos="1014"/>
        </w:tabs>
        <w:spacing w:line="360" w:lineRule="auto"/>
        <w:ind w:left="40" w:right="20" w:firstLine="680"/>
        <w:rPr>
          <w:sz w:val="28"/>
          <w:szCs w:val="28"/>
        </w:rPr>
      </w:pPr>
      <w:r w:rsidRPr="00B14296">
        <w:rPr>
          <w:sz w:val="28"/>
          <w:szCs w:val="28"/>
        </w:rPr>
        <w:t>Двигательные задачи, возникающие при манипуляциях с органами управления во время настройки аппаратуры и установки параметров управляемого объекта.</w:t>
      </w:r>
    </w:p>
    <w:p w:rsidR="005F264C" w:rsidRPr="00B14296" w:rsidRDefault="003E2408" w:rsidP="00B14296">
      <w:pPr>
        <w:pStyle w:val="2"/>
        <w:numPr>
          <w:ilvl w:val="1"/>
          <w:numId w:val="2"/>
        </w:numPr>
        <w:shd w:val="clear" w:color="auto" w:fill="auto"/>
        <w:tabs>
          <w:tab w:val="left" w:pos="994"/>
        </w:tabs>
        <w:spacing w:after="60" w:line="360" w:lineRule="auto"/>
        <w:ind w:left="40" w:firstLine="680"/>
        <w:rPr>
          <w:sz w:val="28"/>
          <w:szCs w:val="28"/>
        </w:rPr>
      </w:pPr>
      <w:r w:rsidRPr="00B14296">
        <w:rPr>
          <w:sz w:val="28"/>
          <w:szCs w:val="28"/>
        </w:rPr>
        <w:t>Операции непрерывного слежения за объектами и изменяющимися процессами.</w:t>
      </w:r>
    </w:p>
    <w:p w:rsidR="005F264C" w:rsidRPr="00B14296" w:rsidRDefault="003E2408" w:rsidP="00B14296">
      <w:pPr>
        <w:pStyle w:val="2"/>
        <w:shd w:val="clear" w:color="auto" w:fill="auto"/>
        <w:spacing w:after="60" w:line="360" w:lineRule="auto"/>
        <w:ind w:left="40" w:right="20" w:firstLine="680"/>
        <w:rPr>
          <w:sz w:val="28"/>
          <w:szCs w:val="28"/>
        </w:rPr>
      </w:pPr>
      <w:r w:rsidRPr="00B14296">
        <w:rPr>
          <w:sz w:val="28"/>
          <w:szCs w:val="28"/>
        </w:rPr>
        <w:lastRenderedPageBreak/>
        <w:t>В настоящее время наблюдается тенденция к проектированию средств, обеспечивающих порождение эффективных обучающих сред. Такой подход стал возможен, прежде всего, вследствие технологической революции в области компьютерного моделирования и, в частности, появления систем виртуальной реальности. При этом повысилась значимость специалистов в области человеческого фактора, которые стали играть ведущую роль при проектировании формы и содержания среды учебной деятельности, реализуемой на тренажерах.</w:t>
      </w:r>
    </w:p>
    <w:p w:rsidR="005F264C" w:rsidRPr="00B14296" w:rsidRDefault="003E2408" w:rsidP="00B14296">
      <w:pPr>
        <w:pStyle w:val="2"/>
        <w:shd w:val="clear" w:color="auto" w:fill="auto"/>
        <w:spacing w:line="360" w:lineRule="auto"/>
        <w:ind w:left="40" w:right="20" w:firstLine="680"/>
        <w:rPr>
          <w:sz w:val="28"/>
          <w:szCs w:val="28"/>
        </w:rPr>
      </w:pPr>
      <w:r w:rsidRPr="00B14296">
        <w:rPr>
          <w:sz w:val="28"/>
          <w:szCs w:val="28"/>
        </w:rPr>
        <w:t>Эффективным вариантом решения проблемы интерференции опыта при подготовке военных специалистов является применение тренажеров, создающих высокую степень иммерсивности имитируемой аудиовизуальной среды.</w:t>
      </w:r>
    </w:p>
    <w:p w:rsidR="005F264C" w:rsidRPr="00B14296" w:rsidRDefault="003E2408" w:rsidP="00B14296">
      <w:pPr>
        <w:pStyle w:val="2"/>
        <w:shd w:val="clear" w:color="auto" w:fill="auto"/>
        <w:spacing w:line="360" w:lineRule="auto"/>
        <w:ind w:left="40" w:right="20" w:firstLine="680"/>
        <w:rPr>
          <w:sz w:val="28"/>
          <w:szCs w:val="28"/>
        </w:rPr>
      </w:pPr>
      <w:r w:rsidRPr="00B14296">
        <w:rPr>
          <w:sz w:val="28"/>
          <w:szCs w:val="28"/>
        </w:rPr>
        <w:t>Иммерсивные окружающие среды могут быть технологически реализованы самыми различными способами и средствами. Это натуральные макеты, стереоскопические и голографические устройства, использование широкоформатной проекции и так называемых систем виртуальной реальности. Общее в них</w:t>
      </w:r>
    </w:p>
    <w:p w:rsidR="005F264C" w:rsidRPr="00B14296" w:rsidRDefault="003E2408" w:rsidP="00B14296">
      <w:pPr>
        <w:pStyle w:val="2"/>
        <w:numPr>
          <w:ilvl w:val="0"/>
          <w:numId w:val="2"/>
        </w:numPr>
        <w:shd w:val="clear" w:color="auto" w:fill="auto"/>
        <w:tabs>
          <w:tab w:val="left" w:pos="222"/>
        </w:tabs>
        <w:spacing w:line="360" w:lineRule="auto"/>
        <w:ind w:left="40" w:right="20"/>
        <w:rPr>
          <w:sz w:val="28"/>
          <w:szCs w:val="28"/>
        </w:rPr>
      </w:pPr>
      <w:r w:rsidRPr="00B14296">
        <w:rPr>
          <w:sz w:val="28"/>
          <w:szCs w:val="28"/>
        </w:rPr>
        <w:t>создание искусственного мира с параметрами, не отличимыми сенсорными системами человека от реальности. Деятельность в этом мире и составляет сущность тренажерного обучения в иммерсивной виртуальной окружающей среде.</w:t>
      </w:r>
    </w:p>
    <w:p w:rsidR="005F264C" w:rsidRPr="00B14296" w:rsidRDefault="003E2408" w:rsidP="00B14296">
      <w:pPr>
        <w:pStyle w:val="2"/>
        <w:shd w:val="clear" w:color="auto" w:fill="auto"/>
        <w:spacing w:line="360" w:lineRule="auto"/>
        <w:ind w:left="40" w:right="20" w:firstLine="680"/>
        <w:rPr>
          <w:sz w:val="28"/>
          <w:szCs w:val="28"/>
        </w:rPr>
      </w:pPr>
      <w:r w:rsidRPr="00B14296">
        <w:rPr>
          <w:sz w:val="28"/>
          <w:szCs w:val="28"/>
        </w:rPr>
        <w:t>Сама по себе виртуальная среда даже при очень высокоточной имитации и при наличии систем обеспечения интерактивности не является обучающей, так как не порождает цели деятельности, которые являются системообразующим фактором, вовлекающим все психофизиологические системы ученика в достижение поставленных задач.</w:t>
      </w:r>
    </w:p>
    <w:p w:rsidR="005F264C" w:rsidRPr="00B14296" w:rsidRDefault="003E2408" w:rsidP="00B14296">
      <w:pPr>
        <w:pStyle w:val="2"/>
        <w:shd w:val="clear" w:color="auto" w:fill="auto"/>
        <w:spacing w:line="360" w:lineRule="auto"/>
        <w:ind w:left="40" w:right="20" w:firstLine="680"/>
        <w:rPr>
          <w:sz w:val="28"/>
          <w:szCs w:val="28"/>
        </w:rPr>
      </w:pPr>
      <w:r w:rsidRPr="00B14296">
        <w:rPr>
          <w:sz w:val="28"/>
          <w:szCs w:val="28"/>
        </w:rPr>
        <w:t>Формирование учебной задачи в виртуальной обучающей среде осуществляется с помощью сценария, в котором задача может быть представлена в явной и неявной формах. Явная форма - задача включает цели, сформулированные в виде целевого задания.</w:t>
      </w:r>
    </w:p>
    <w:p w:rsidR="005F264C" w:rsidRPr="00B14296" w:rsidRDefault="003E2408" w:rsidP="00B14296">
      <w:pPr>
        <w:pStyle w:val="21"/>
        <w:shd w:val="clear" w:color="auto" w:fill="auto"/>
        <w:spacing w:before="0" w:after="0" w:line="360" w:lineRule="auto"/>
        <w:ind w:left="40" w:right="20" w:firstLine="680"/>
        <w:jc w:val="both"/>
        <w:rPr>
          <w:sz w:val="28"/>
          <w:szCs w:val="28"/>
        </w:rPr>
      </w:pPr>
      <w:r w:rsidRPr="00B14296">
        <w:rPr>
          <w:sz w:val="28"/>
          <w:szCs w:val="28"/>
        </w:rPr>
        <w:lastRenderedPageBreak/>
        <w:t xml:space="preserve">Неявная форма проявляется в поведении среды, модулирующей соответствующее поведение обучаемого. Среда ведет обучаемого по нужному маршруту, заставляя его осуществлять сообразное в соответствии с </w:t>
      </w:r>
      <w:r w:rsidRPr="00B14296">
        <w:rPr>
          <w:sz w:val="28"/>
          <w:szCs w:val="28"/>
          <w:lang w:val="en-US"/>
        </w:rPr>
        <w:t>cumyaifueit</w:t>
      </w:r>
      <w:r w:rsidRPr="00B14296">
        <w:rPr>
          <w:sz w:val="28"/>
          <w:szCs w:val="28"/>
          <w:lang w:val="ru-RU"/>
        </w:rPr>
        <w:t xml:space="preserve"> </w:t>
      </w:r>
      <w:r w:rsidRPr="00B14296">
        <w:rPr>
          <w:sz w:val="28"/>
          <w:szCs w:val="28"/>
        </w:rPr>
        <w:t>поведение. Обучающие свойства иммерсивной среды зависят от количества данных, представляемых обучаемому в виде информаг(ионного потока различных модальностей, действующих синхронно.</w:t>
      </w:r>
    </w:p>
    <w:p w:rsidR="005F264C" w:rsidRPr="00B14296" w:rsidRDefault="003E2408" w:rsidP="00B14296">
      <w:pPr>
        <w:pStyle w:val="2"/>
        <w:shd w:val="clear" w:color="auto" w:fill="auto"/>
        <w:spacing w:line="360" w:lineRule="auto"/>
        <w:ind w:left="20" w:right="20" w:firstLine="700"/>
        <w:rPr>
          <w:sz w:val="28"/>
          <w:szCs w:val="28"/>
        </w:rPr>
      </w:pPr>
      <w:r w:rsidRPr="00B14296">
        <w:rPr>
          <w:sz w:val="28"/>
          <w:szCs w:val="28"/>
        </w:rPr>
        <w:t>Например в создании иллюзии движения на реальном транспортном средстве большую роль играют акустические сигналы движущихся рядом и навстречу автомобилей а кинестетические ощущения не играют большой роли.</w:t>
      </w:r>
    </w:p>
    <w:p w:rsidR="005F264C" w:rsidRPr="00B14296" w:rsidRDefault="003E2408" w:rsidP="00B14296">
      <w:pPr>
        <w:pStyle w:val="2"/>
        <w:shd w:val="clear" w:color="auto" w:fill="auto"/>
        <w:spacing w:line="360" w:lineRule="auto"/>
        <w:ind w:left="20" w:firstLine="700"/>
        <w:rPr>
          <w:sz w:val="28"/>
          <w:szCs w:val="28"/>
        </w:rPr>
      </w:pPr>
      <w:r w:rsidRPr="00B14296">
        <w:rPr>
          <w:sz w:val="28"/>
          <w:szCs w:val="28"/>
        </w:rPr>
        <w:t>В авиационных тренажерах наоборот роль имитации перегрузок является важным фактором.</w:t>
      </w:r>
    </w:p>
    <w:p w:rsidR="005F264C" w:rsidRPr="00B14296" w:rsidRDefault="003E2408" w:rsidP="00B14296">
      <w:pPr>
        <w:pStyle w:val="2"/>
        <w:shd w:val="clear" w:color="auto" w:fill="auto"/>
        <w:spacing w:line="360" w:lineRule="auto"/>
        <w:ind w:left="20" w:right="20" w:firstLine="700"/>
        <w:rPr>
          <w:sz w:val="28"/>
          <w:szCs w:val="28"/>
        </w:rPr>
      </w:pPr>
      <w:r w:rsidRPr="00B14296">
        <w:rPr>
          <w:sz w:val="28"/>
          <w:szCs w:val="28"/>
        </w:rPr>
        <w:t>В заключение отметим, что использование иммерсивных технологий моделирования перешло границы чисто научных и лабораторных исследований и является перспективным направлением создания новых систем профессионального</w:t>
      </w:r>
      <w:r w:rsidRPr="00B14296">
        <w:rPr>
          <w:rStyle w:val="a8"/>
          <w:sz w:val="28"/>
          <w:szCs w:val="28"/>
        </w:rPr>
        <w:t xml:space="preserve"> образования</w:t>
      </w:r>
      <w:r w:rsidRPr="00B14296">
        <w:rPr>
          <w:sz w:val="28"/>
          <w:szCs w:val="28"/>
        </w:rPr>
        <w:t>, решающих проблему массового обучения операторов.</w:t>
      </w:r>
    </w:p>
    <w:p w:rsidR="005F264C" w:rsidRPr="00B14296" w:rsidRDefault="003E2408" w:rsidP="00B14296">
      <w:pPr>
        <w:pStyle w:val="21"/>
        <w:shd w:val="clear" w:color="auto" w:fill="auto"/>
        <w:spacing w:before="0" w:after="0" w:line="360" w:lineRule="auto"/>
        <w:ind w:left="20" w:firstLine="700"/>
        <w:jc w:val="both"/>
        <w:rPr>
          <w:sz w:val="28"/>
          <w:szCs w:val="28"/>
        </w:rPr>
      </w:pPr>
      <w:r w:rsidRPr="00B14296">
        <w:rPr>
          <w:sz w:val="28"/>
          <w:szCs w:val="28"/>
        </w:rPr>
        <w:t>Виртуальные тренажеры</w:t>
      </w:r>
    </w:p>
    <w:p w:rsidR="005F264C" w:rsidRPr="00B14296" w:rsidRDefault="003E2408" w:rsidP="00B14296">
      <w:pPr>
        <w:pStyle w:val="2"/>
        <w:shd w:val="clear" w:color="auto" w:fill="auto"/>
        <w:spacing w:line="360" w:lineRule="auto"/>
        <w:ind w:left="20" w:right="20" w:firstLine="380"/>
        <w:rPr>
          <w:sz w:val="28"/>
          <w:szCs w:val="28"/>
        </w:rPr>
      </w:pPr>
      <w:r w:rsidRPr="00B14296">
        <w:rPr>
          <w:rStyle w:val="a8"/>
          <w:sz w:val="28"/>
          <w:szCs w:val="28"/>
        </w:rPr>
        <w:t>Направления средоориентированных технологий 2.4.1</w:t>
      </w:r>
      <w:r w:rsidRPr="00B14296">
        <w:rPr>
          <w:sz w:val="28"/>
          <w:szCs w:val="28"/>
        </w:rPr>
        <w:t xml:space="preserve"> Понятия искусственных сред обучения и иммерсивность тесно связаны с понятием виртуальная реальность.</w:t>
      </w:r>
    </w:p>
    <w:p w:rsidR="005F264C" w:rsidRPr="00B14296" w:rsidRDefault="003E2408" w:rsidP="00B14296">
      <w:pPr>
        <w:pStyle w:val="2"/>
        <w:shd w:val="clear" w:color="auto" w:fill="auto"/>
        <w:spacing w:line="360" w:lineRule="auto"/>
        <w:ind w:left="20" w:right="20"/>
        <w:rPr>
          <w:sz w:val="28"/>
          <w:szCs w:val="28"/>
        </w:rPr>
      </w:pPr>
      <w:r w:rsidRPr="00B14296">
        <w:rPr>
          <w:sz w:val="28"/>
          <w:szCs w:val="28"/>
        </w:rPr>
        <w:t>Может быть реализована любая форма связи оператора с объектом управления путем обеспечения его деятельности в искусственном мире с заранее заданными свойствами.</w:t>
      </w:r>
    </w:p>
    <w:p w:rsidR="005F264C" w:rsidRPr="00B14296" w:rsidRDefault="003E2408" w:rsidP="00B14296">
      <w:pPr>
        <w:pStyle w:val="2"/>
        <w:shd w:val="clear" w:color="auto" w:fill="auto"/>
        <w:spacing w:line="360" w:lineRule="auto"/>
        <w:ind w:left="20" w:right="20" w:firstLine="700"/>
        <w:rPr>
          <w:sz w:val="28"/>
          <w:szCs w:val="28"/>
        </w:rPr>
      </w:pPr>
      <w:r w:rsidRPr="00B14296">
        <w:rPr>
          <w:sz w:val="28"/>
          <w:szCs w:val="28"/>
        </w:rPr>
        <w:t>Можно выделить несколько направлений средоориентированных технологий, внедрение которых ведет к повышению эффективности человека- машинных систем: применение систем иммерсивного интерфейса: использование индуцированных виртуальных сред; внедрение обучающих систем включенного обучения.</w:t>
      </w:r>
    </w:p>
    <w:p w:rsidR="005F264C" w:rsidRPr="00B14296" w:rsidRDefault="003E2408" w:rsidP="00B14296">
      <w:pPr>
        <w:pStyle w:val="2"/>
        <w:shd w:val="clear" w:color="auto" w:fill="auto"/>
        <w:spacing w:line="360" w:lineRule="auto"/>
        <w:ind w:left="20" w:right="20" w:firstLine="700"/>
        <w:rPr>
          <w:sz w:val="28"/>
          <w:szCs w:val="28"/>
        </w:rPr>
      </w:pPr>
      <w:r w:rsidRPr="00B14296">
        <w:rPr>
          <w:sz w:val="28"/>
          <w:szCs w:val="28"/>
        </w:rPr>
        <w:lastRenderedPageBreak/>
        <w:t>Отметим важную особенность, связанную с присутствием и деятельностью оператора в среде искусственной физической реальности, - возможность извлекать полезный для практической деятельности опыт, обучаться. Человек в своем контакте с физическим миром имеет такие инструменты для селекции важных аспектов физической среды, которые трудно, а порою и невозможно предусмотреть в виртуальной среде. В этом основная проблема, возникающая при проектировании эргатических систем данного класса, - что выбрать в качестве содержания среды? Вместе с тем развитие технологий виртуальной реальности позволяет создать виртуальные среды с высокой степенью интерактивности. Именно интерактивность, отражая взаимодействие субъекта с миром, является ключевым понятием, характеризующим эффективность и возможности человеко-машинного интерфейса. Чем выше интерактивность системы, тем большее число параметров моделируемого мира могут быть изменены субъектом в процессе своей жизнедеятельности и тем больший опыт управления может быть извлечен в процессе деятельности.</w:t>
      </w:r>
    </w:p>
    <w:p w:rsidR="005F264C" w:rsidRPr="00B14296" w:rsidRDefault="003E2408" w:rsidP="00B14296">
      <w:pPr>
        <w:pStyle w:val="2"/>
        <w:shd w:val="clear" w:color="auto" w:fill="auto"/>
        <w:spacing w:line="360" w:lineRule="auto"/>
        <w:ind w:left="20" w:right="20" w:firstLine="700"/>
        <w:rPr>
          <w:sz w:val="28"/>
          <w:szCs w:val="28"/>
        </w:rPr>
      </w:pPr>
      <w:r w:rsidRPr="00B14296">
        <w:rPr>
          <w:sz w:val="28"/>
          <w:szCs w:val="28"/>
        </w:rPr>
        <w:t>В виртуальной реальности имеется возможность воздействовать практически на все элементы моделируемого мира и осуществлять это естественным образом. При этом мир отвечает на воздействия своими изменениями, доступными сенсорным системам оператора. Основное достоинство иммерсивного интерфейса — сведение интеракций к формам, понятным сенсорным и исполнительным системам человека, к его непосредственным действиям с элементами моделируемой среды без промежуточных операций, включающих логические и языковые конструкты.</w:t>
      </w:r>
    </w:p>
    <w:p w:rsidR="005F264C" w:rsidRPr="00B14296" w:rsidRDefault="003E2408" w:rsidP="00B14296">
      <w:pPr>
        <w:pStyle w:val="2"/>
        <w:shd w:val="clear" w:color="auto" w:fill="auto"/>
        <w:spacing w:after="120" w:line="360" w:lineRule="auto"/>
        <w:ind w:left="20" w:right="20" w:firstLine="700"/>
        <w:rPr>
          <w:sz w:val="28"/>
          <w:szCs w:val="28"/>
        </w:rPr>
      </w:pPr>
      <w:r w:rsidRPr="00B14296">
        <w:rPr>
          <w:sz w:val="28"/>
          <w:szCs w:val="28"/>
        </w:rPr>
        <w:t>Манипуляция в среде иммерсивного интерфейса естественна в отличие от таковой, реализуемой в классических формах парциального интерфейса.</w:t>
      </w:r>
    </w:p>
    <w:p w:rsidR="00C52462" w:rsidRPr="00C52462" w:rsidRDefault="00C52462" w:rsidP="00C52462">
      <w:pPr>
        <w:pStyle w:val="2"/>
        <w:spacing w:after="160" w:line="360" w:lineRule="auto"/>
        <w:ind w:left="20" w:right="20" w:firstLine="700"/>
        <w:rPr>
          <w:sz w:val="28"/>
          <w:szCs w:val="28"/>
        </w:rPr>
      </w:pPr>
      <w:r>
        <w:rPr>
          <w:sz w:val="28"/>
          <w:szCs w:val="28"/>
          <w:lang w:val="ru-RU"/>
        </w:rPr>
        <w:t xml:space="preserve">В работе С.Ф. Сергеевым приведено сравнение роли компонент </w:t>
      </w:r>
      <w:r w:rsidRPr="00C52462">
        <w:rPr>
          <w:sz w:val="28"/>
          <w:szCs w:val="28"/>
        </w:rPr>
        <w:t xml:space="preserve"> обучающих систем и сред обучения </w:t>
      </w:r>
      <w:r>
        <w:rPr>
          <w:sz w:val="28"/>
          <w:szCs w:val="28"/>
          <w:lang w:val="ru-RU"/>
        </w:rPr>
        <w:t xml:space="preserve"> при классическом и средоорнтированном подходах при проектировании тренажеров.</w:t>
      </w:r>
    </w:p>
    <w:p w:rsidR="00C52462" w:rsidRPr="00C52462" w:rsidRDefault="00C52462" w:rsidP="00C52462">
      <w:pPr>
        <w:pStyle w:val="2"/>
        <w:spacing w:after="160" w:line="360" w:lineRule="auto"/>
        <w:ind w:left="20" w:right="20" w:firstLine="700"/>
        <w:rPr>
          <w:sz w:val="28"/>
          <w:szCs w:val="28"/>
        </w:rPr>
      </w:pPr>
    </w:p>
    <w:p w:rsidR="00086007" w:rsidRPr="00086007" w:rsidRDefault="00086007" w:rsidP="00C52462">
      <w:pPr>
        <w:pStyle w:val="2"/>
        <w:spacing w:after="160" w:line="360" w:lineRule="auto"/>
        <w:ind w:left="20" w:right="20" w:firstLine="700"/>
        <w:rPr>
          <w:b/>
          <w:sz w:val="28"/>
          <w:szCs w:val="28"/>
          <w:lang w:val="ru-RU"/>
        </w:rPr>
      </w:pPr>
      <w:r>
        <w:rPr>
          <w:b/>
          <w:sz w:val="28"/>
          <w:szCs w:val="28"/>
          <w:lang w:val="ru-RU"/>
        </w:rPr>
        <w:lastRenderedPageBreak/>
        <w:t>При классическом подходе</w:t>
      </w:r>
    </w:p>
    <w:p w:rsidR="00C52462" w:rsidRPr="00C52462" w:rsidRDefault="00C52462" w:rsidP="00845E66">
      <w:pPr>
        <w:pStyle w:val="2"/>
        <w:spacing w:line="360" w:lineRule="auto"/>
        <w:ind w:left="23" w:right="23" w:firstLine="697"/>
        <w:rPr>
          <w:sz w:val="28"/>
          <w:szCs w:val="28"/>
        </w:rPr>
      </w:pPr>
      <w:r w:rsidRPr="00C52462">
        <w:rPr>
          <w:b/>
          <w:sz w:val="28"/>
          <w:szCs w:val="28"/>
        </w:rPr>
        <w:t>Обучаемый</w:t>
      </w:r>
      <w:r w:rsidRPr="00C52462">
        <w:rPr>
          <w:sz w:val="28"/>
          <w:szCs w:val="28"/>
        </w:rPr>
        <w:t xml:space="preserve"> </w:t>
      </w:r>
      <w:r>
        <w:rPr>
          <w:sz w:val="28"/>
          <w:szCs w:val="28"/>
          <w:lang w:val="ru-RU"/>
        </w:rPr>
        <w:t>п</w:t>
      </w:r>
      <w:r w:rsidRPr="00C52462">
        <w:rPr>
          <w:sz w:val="28"/>
          <w:szCs w:val="28"/>
        </w:rPr>
        <w:t xml:space="preserve">ассивен, является объектом педагогического воздействия. Исполнитель инструкции </w:t>
      </w:r>
    </w:p>
    <w:p w:rsidR="00C52462" w:rsidRDefault="00086007" w:rsidP="00845E66">
      <w:pPr>
        <w:pStyle w:val="2"/>
        <w:spacing w:line="360" w:lineRule="auto"/>
        <w:ind w:left="23" w:right="23" w:firstLine="697"/>
        <w:rPr>
          <w:sz w:val="28"/>
          <w:szCs w:val="28"/>
        </w:rPr>
      </w:pPr>
      <w:r w:rsidRPr="00086007">
        <w:rPr>
          <w:b/>
          <w:sz w:val="28"/>
          <w:szCs w:val="28"/>
          <w:lang w:val="ru-RU"/>
        </w:rPr>
        <w:t>Преподаватель (инструктор)</w:t>
      </w:r>
      <w:r>
        <w:rPr>
          <w:sz w:val="28"/>
          <w:szCs w:val="28"/>
          <w:lang w:val="ru-RU"/>
        </w:rPr>
        <w:t xml:space="preserve"> </w:t>
      </w:r>
      <w:r w:rsidRPr="00086007">
        <w:rPr>
          <w:sz w:val="28"/>
          <w:szCs w:val="28"/>
        </w:rPr>
        <w:t>Инструктор непосредственно действует на ученика, формирует его поведение, дает учебную информацию, реализует дидактические процедуры</w:t>
      </w:r>
    </w:p>
    <w:p w:rsidR="00C52462" w:rsidRPr="00C52462" w:rsidRDefault="00C52462" w:rsidP="00845E66">
      <w:pPr>
        <w:pStyle w:val="2"/>
        <w:spacing w:line="360" w:lineRule="auto"/>
        <w:ind w:left="23" w:right="23" w:firstLine="697"/>
        <w:rPr>
          <w:sz w:val="28"/>
          <w:szCs w:val="28"/>
        </w:rPr>
      </w:pPr>
      <w:r w:rsidRPr="00086007">
        <w:rPr>
          <w:b/>
          <w:sz w:val="28"/>
          <w:szCs w:val="28"/>
        </w:rPr>
        <w:t>Роль средств обучения и моделирования среды обучения</w:t>
      </w:r>
      <w:r w:rsidRPr="00C52462">
        <w:rPr>
          <w:sz w:val="28"/>
          <w:szCs w:val="28"/>
        </w:rPr>
        <w:t xml:space="preserve"> Моделирование с максимально возможной степенью подобия содержания и условий реальной профессиональной деятельности </w:t>
      </w:r>
    </w:p>
    <w:p w:rsidR="00C52462" w:rsidRPr="00C52462" w:rsidRDefault="00C52462" w:rsidP="00845E66">
      <w:pPr>
        <w:pStyle w:val="2"/>
        <w:spacing w:line="360" w:lineRule="auto"/>
        <w:ind w:left="23" w:right="23" w:firstLine="697"/>
        <w:rPr>
          <w:sz w:val="28"/>
          <w:szCs w:val="28"/>
        </w:rPr>
      </w:pPr>
      <w:r w:rsidRPr="00086007">
        <w:rPr>
          <w:b/>
          <w:sz w:val="28"/>
          <w:szCs w:val="28"/>
        </w:rPr>
        <w:t>Содержание обучения</w:t>
      </w:r>
      <w:r w:rsidRPr="00C52462">
        <w:rPr>
          <w:sz w:val="28"/>
          <w:szCs w:val="28"/>
        </w:rPr>
        <w:t xml:space="preserve"> Выполнение учебных задач </w:t>
      </w:r>
    </w:p>
    <w:p w:rsidR="00845E66" w:rsidRDefault="00C52462" w:rsidP="00845E66">
      <w:pPr>
        <w:pStyle w:val="2"/>
        <w:spacing w:line="360" w:lineRule="auto"/>
        <w:ind w:left="23" w:right="23" w:firstLine="697"/>
        <w:rPr>
          <w:sz w:val="28"/>
          <w:szCs w:val="28"/>
        </w:rPr>
      </w:pPr>
      <w:r w:rsidRPr="00086007">
        <w:rPr>
          <w:b/>
          <w:sz w:val="28"/>
          <w:szCs w:val="28"/>
        </w:rPr>
        <w:t>Коммуникации в системе</w:t>
      </w:r>
      <w:r w:rsidRPr="00C52462">
        <w:rPr>
          <w:sz w:val="28"/>
          <w:szCs w:val="28"/>
        </w:rPr>
        <w:t xml:space="preserve"> Передача информации от инструктора к </w:t>
      </w:r>
      <w:r w:rsidR="00845E66">
        <w:rPr>
          <w:sz w:val="28"/>
          <w:szCs w:val="28"/>
          <w:lang w:val="ru-RU"/>
        </w:rPr>
        <w:t>обучаемому</w:t>
      </w:r>
      <w:r w:rsidRPr="00C52462">
        <w:rPr>
          <w:sz w:val="28"/>
          <w:szCs w:val="28"/>
        </w:rPr>
        <w:t xml:space="preserve"> </w:t>
      </w:r>
    </w:p>
    <w:p w:rsidR="00C52462" w:rsidRPr="00C52462" w:rsidRDefault="00C52462" w:rsidP="00845E66">
      <w:pPr>
        <w:pStyle w:val="2"/>
        <w:spacing w:line="360" w:lineRule="auto"/>
        <w:ind w:left="23" w:right="23" w:firstLine="697"/>
        <w:rPr>
          <w:sz w:val="28"/>
          <w:szCs w:val="28"/>
        </w:rPr>
      </w:pPr>
      <w:r w:rsidRPr="00845E66">
        <w:rPr>
          <w:b/>
          <w:sz w:val="28"/>
          <w:szCs w:val="28"/>
        </w:rPr>
        <w:t>Системы оценок</w:t>
      </w:r>
      <w:r w:rsidRPr="00C52462">
        <w:rPr>
          <w:sz w:val="28"/>
          <w:szCs w:val="28"/>
        </w:rPr>
        <w:t xml:space="preserve"> Объективный контроль показателей деятельности, парциальные оценки. Количественные показатели </w:t>
      </w:r>
    </w:p>
    <w:p w:rsidR="00C52462" w:rsidRPr="00C52462" w:rsidRDefault="00C52462" w:rsidP="00845E66">
      <w:pPr>
        <w:pStyle w:val="2"/>
        <w:spacing w:line="360" w:lineRule="auto"/>
        <w:ind w:left="23" w:right="23" w:firstLine="697"/>
        <w:rPr>
          <w:sz w:val="28"/>
          <w:szCs w:val="28"/>
        </w:rPr>
      </w:pPr>
      <w:r w:rsidRPr="00845E66">
        <w:rPr>
          <w:b/>
          <w:sz w:val="28"/>
          <w:szCs w:val="28"/>
        </w:rPr>
        <w:t>Роль оценок</w:t>
      </w:r>
      <w:r w:rsidRPr="00C52462">
        <w:rPr>
          <w:sz w:val="28"/>
          <w:szCs w:val="28"/>
        </w:rPr>
        <w:t xml:space="preserve"> Объективная, свидетельствующая об уровне сформированности профессиональных качеств </w:t>
      </w:r>
    </w:p>
    <w:p w:rsidR="00C52462" w:rsidRPr="00C52462" w:rsidRDefault="00C52462" w:rsidP="00845E66">
      <w:pPr>
        <w:pStyle w:val="2"/>
        <w:spacing w:line="360" w:lineRule="auto"/>
        <w:ind w:left="23" w:right="23" w:firstLine="697"/>
        <w:rPr>
          <w:sz w:val="28"/>
          <w:szCs w:val="28"/>
        </w:rPr>
      </w:pPr>
      <w:r w:rsidRPr="00845E66">
        <w:rPr>
          <w:b/>
          <w:sz w:val="28"/>
          <w:szCs w:val="28"/>
        </w:rPr>
        <w:t>Цель системы подготовки</w:t>
      </w:r>
      <w:r w:rsidRPr="00C52462">
        <w:rPr>
          <w:sz w:val="28"/>
          <w:szCs w:val="28"/>
        </w:rPr>
        <w:t xml:space="preserve"> Сформировать знания, умения и навыки</w:t>
      </w:r>
      <w:r w:rsidR="00845E66">
        <w:rPr>
          <w:sz w:val="28"/>
          <w:szCs w:val="28"/>
          <w:lang w:val="ru-RU"/>
        </w:rPr>
        <w:t>.</w:t>
      </w:r>
      <w:r w:rsidRPr="00C52462">
        <w:rPr>
          <w:sz w:val="28"/>
          <w:szCs w:val="28"/>
        </w:rPr>
        <w:t xml:space="preserve"> </w:t>
      </w:r>
    </w:p>
    <w:p w:rsidR="00C52462" w:rsidRPr="00C52462" w:rsidRDefault="00C52462" w:rsidP="00845E66">
      <w:pPr>
        <w:pStyle w:val="2"/>
        <w:spacing w:line="360" w:lineRule="auto"/>
        <w:ind w:left="23" w:right="23" w:firstLine="697"/>
        <w:rPr>
          <w:sz w:val="28"/>
          <w:szCs w:val="28"/>
        </w:rPr>
      </w:pPr>
      <w:r w:rsidRPr="00845E66">
        <w:rPr>
          <w:b/>
          <w:sz w:val="28"/>
          <w:szCs w:val="28"/>
        </w:rPr>
        <w:t>Организация системы подготовки</w:t>
      </w:r>
      <w:r w:rsidRPr="00C52462">
        <w:rPr>
          <w:sz w:val="28"/>
          <w:szCs w:val="28"/>
        </w:rPr>
        <w:t xml:space="preserve"> Жестко детерминирована </w:t>
      </w:r>
    </w:p>
    <w:p w:rsidR="00845E66" w:rsidRDefault="00C52462" w:rsidP="00845E66">
      <w:pPr>
        <w:pStyle w:val="2"/>
        <w:shd w:val="clear" w:color="auto" w:fill="auto"/>
        <w:spacing w:line="360" w:lineRule="auto"/>
        <w:ind w:left="23" w:right="23" w:firstLine="697"/>
        <w:rPr>
          <w:sz w:val="28"/>
          <w:szCs w:val="28"/>
        </w:rPr>
      </w:pPr>
      <w:r w:rsidRPr="00845E66">
        <w:rPr>
          <w:b/>
          <w:sz w:val="28"/>
          <w:szCs w:val="28"/>
        </w:rPr>
        <w:t>Принципы организации системы подготовки</w:t>
      </w:r>
      <w:r w:rsidRPr="00C52462">
        <w:rPr>
          <w:sz w:val="28"/>
          <w:szCs w:val="28"/>
        </w:rPr>
        <w:t xml:space="preserve"> Фиксированная структура, жестко определяющая функции системы. Описания однозначны </w:t>
      </w:r>
    </w:p>
    <w:p w:rsidR="00845E66" w:rsidRDefault="00845E66" w:rsidP="00845E66">
      <w:pPr>
        <w:pStyle w:val="2"/>
        <w:shd w:val="clear" w:color="auto" w:fill="auto"/>
        <w:spacing w:line="360" w:lineRule="auto"/>
        <w:ind w:left="23" w:right="23" w:firstLine="697"/>
        <w:rPr>
          <w:sz w:val="28"/>
          <w:szCs w:val="28"/>
          <w:lang w:val="ru-RU"/>
        </w:rPr>
      </w:pPr>
    </w:p>
    <w:p w:rsidR="00086007" w:rsidRPr="00086007" w:rsidRDefault="00086007" w:rsidP="00845E66">
      <w:pPr>
        <w:pStyle w:val="2"/>
        <w:shd w:val="clear" w:color="auto" w:fill="auto"/>
        <w:spacing w:line="360" w:lineRule="auto"/>
        <w:ind w:left="23" w:right="23" w:firstLine="697"/>
        <w:rPr>
          <w:sz w:val="28"/>
          <w:szCs w:val="28"/>
          <w:lang w:val="ru-RU"/>
        </w:rPr>
      </w:pPr>
      <w:r>
        <w:rPr>
          <w:sz w:val="28"/>
          <w:szCs w:val="28"/>
          <w:lang w:val="ru-RU"/>
        </w:rPr>
        <w:t>Средоориентированный подход</w:t>
      </w:r>
    </w:p>
    <w:p w:rsidR="00086007" w:rsidRPr="00C52462" w:rsidRDefault="00086007" w:rsidP="00845E66">
      <w:pPr>
        <w:pStyle w:val="2"/>
        <w:spacing w:line="360" w:lineRule="auto"/>
        <w:ind w:left="23" w:right="23" w:firstLine="697"/>
        <w:rPr>
          <w:sz w:val="28"/>
          <w:szCs w:val="28"/>
        </w:rPr>
      </w:pPr>
      <w:r w:rsidRPr="00C52462">
        <w:rPr>
          <w:b/>
          <w:sz w:val="28"/>
          <w:szCs w:val="28"/>
        </w:rPr>
        <w:t>Обучаемый</w:t>
      </w:r>
      <w:r w:rsidRPr="00C52462">
        <w:rPr>
          <w:sz w:val="28"/>
          <w:szCs w:val="28"/>
        </w:rPr>
        <w:t xml:space="preserve"> </w:t>
      </w:r>
      <w:r>
        <w:rPr>
          <w:sz w:val="28"/>
          <w:szCs w:val="28"/>
          <w:lang w:val="ru-RU"/>
        </w:rPr>
        <w:t xml:space="preserve"> </w:t>
      </w:r>
      <w:r w:rsidRPr="00C52462">
        <w:rPr>
          <w:sz w:val="28"/>
          <w:szCs w:val="28"/>
        </w:rPr>
        <w:t>Активен, является действующим в динамической среде агентом, включенным в процесс обучающей коммуникации</w:t>
      </w:r>
    </w:p>
    <w:p w:rsidR="00086007" w:rsidRPr="00C52462" w:rsidRDefault="00086007" w:rsidP="00845E66">
      <w:pPr>
        <w:pStyle w:val="2"/>
        <w:spacing w:line="360" w:lineRule="auto"/>
        <w:ind w:left="23" w:right="23" w:firstLine="697"/>
        <w:rPr>
          <w:sz w:val="28"/>
          <w:szCs w:val="28"/>
        </w:rPr>
      </w:pPr>
      <w:r w:rsidRPr="00086007">
        <w:rPr>
          <w:b/>
          <w:sz w:val="28"/>
          <w:szCs w:val="28"/>
          <w:lang w:val="ru-RU"/>
        </w:rPr>
        <w:t>Преподаватель (инструктор)</w:t>
      </w:r>
      <w:r>
        <w:rPr>
          <w:sz w:val="28"/>
          <w:szCs w:val="28"/>
          <w:lang w:val="ru-RU"/>
        </w:rPr>
        <w:t xml:space="preserve"> </w:t>
      </w:r>
      <w:r>
        <w:rPr>
          <w:sz w:val="28"/>
          <w:szCs w:val="28"/>
          <w:lang w:val="ru-RU"/>
        </w:rPr>
        <w:t xml:space="preserve"> </w:t>
      </w:r>
      <w:r w:rsidRPr="00C52462">
        <w:rPr>
          <w:sz w:val="28"/>
          <w:szCs w:val="28"/>
        </w:rPr>
        <w:t>Является наблюдателем и активным участником коммуникации, использующим свой опыт и авторитет для ориентации ученика в зоне учебных смыслов, изменения наблюдаемых параметров среды обучения</w:t>
      </w:r>
    </w:p>
    <w:p w:rsidR="00086007" w:rsidRPr="00C52462" w:rsidRDefault="00086007" w:rsidP="00845E66">
      <w:pPr>
        <w:pStyle w:val="2"/>
        <w:spacing w:line="360" w:lineRule="auto"/>
        <w:ind w:left="23" w:right="23" w:firstLine="697"/>
        <w:rPr>
          <w:sz w:val="28"/>
          <w:szCs w:val="28"/>
        </w:rPr>
      </w:pPr>
      <w:r w:rsidRPr="00086007">
        <w:rPr>
          <w:b/>
          <w:sz w:val="28"/>
          <w:szCs w:val="28"/>
        </w:rPr>
        <w:lastRenderedPageBreak/>
        <w:t>Роль средств обучения и моделирования среды обучения</w:t>
      </w:r>
      <w:r w:rsidRPr="00C52462">
        <w:rPr>
          <w:sz w:val="28"/>
          <w:szCs w:val="28"/>
        </w:rPr>
        <w:t xml:space="preserve"> Реализация профессиональных средовых ниш для развертывания деятельности обучаемого</w:t>
      </w:r>
    </w:p>
    <w:p w:rsidR="00086007" w:rsidRPr="00C52462" w:rsidRDefault="00086007" w:rsidP="00845E66">
      <w:pPr>
        <w:pStyle w:val="2"/>
        <w:spacing w:line="360" w:lineRule="auto"/>
        <w:ind w:left="23" w:right="23" w:firstLine="697"/>
        <w:rPr>
          <w:sz w:val="28"/>
          <w:szCs w:val="28"/>
        </w:rPr>
      </w:pPr>
      <w:r w:rsidRPr="00086007">
        <w:rPr>
          <w:b/>
          <w:sz w:val="28"/>
          <w:szCs w:val="28"/>
        </w:rPr>
        <w:t>Содержание обучения</w:t>
      </w:r>
      <w:r w:rsidRPr="00C52462">
        <w:rPr>
          <w:sz w:val="28"/>
          <w:szCs w:val="28"/>
        </w:rPr>
        <w:t xml:space="preserve"> Учебная деятельность в среде обучения. Жизнь в среде обучения</w:t>
      </w:r>
    </w:p>
    <w:p w:rsidR="00086007" w:rsidRPr="00C52462" w:rsidRDefault="00086007" w:rsidP="00845E66">
      <w:pPr>
        <w:pStyle w:val="2"/>
        <w:spacing w:line="360" w:lineRule="auto"/>
        <w:ind w:left="23" w:right="23" w:firstLine="697"/>
        <w:rPr>
          <w:sz w:val="28"/>
          <w:szCs w:val="28"/>
        </w:rPr>
      </w:pPr>
      <w:r w:rsidRPr="00845E66">
        <w:rPr>
          <w:b/>
          <w:sz w:val="28"/>
          <w:szCs w:val="28"/>
        </w:rPr>
        <w:t>Коммуникации в системе</w:t>
      </w:r>
      <w:r w:rsidRPr="00C52462">
        <w:rPr>
          <w:sz w:val="28"/>
          <w:szCs w:val="28"/>
        </w:rPr>
        <w:t xml:space="preserve"> Координация смыслов участников общения в общей зоне коммуникации</w:t>
      </w:r>
    </w:p>
    <w:p w:rsidR="00086007" w:rsidRPr="00C52462" w:rsidRDefault="00086007" w:rsidP="00845E66">
      <w:pPr>
        <w:pStyle w:val="2"/>
        <w:spacing w:line="360" w:lineRule="auto"/>
        <w:ind w:left="23" w:right="23" w:firstLine="697"/>
        <w:rPr>
          <w:sz w:val="28"/>
          <w:szCs w:val="28"/>
        </w:rPr>
      </w:pPr>
      <w:r w:rsidRPr="00845E66">
        <w:rPr>
          <w:b/>
          <w:sz w:val="28"/>
          <w:szCs w:val="28"/>
        </w:rPr>
        <w:t>Системы оценок</w:t>
      </w:r>
      <w:r w:rsidRPr="00C52462">
        <w:rPr>
          <w:sz w:val="28"/>
          <w:szCs w:val="28"/>
        </w:rPr>
        <w:t xml:space="preserve"> </w:t>
      </w:r>
      <w:r w:rsidR="00845E66">
        <w:rPr>
          <w:sz w:val="28"/>
          <w:szCs w:val="28"/>
          <w:lang w:val="ru-RU"/>
        </w:rPr>
        <w:t xml:space="preserve"> </w:t>
      </w:r>
      <w:r w:rsidRPr="00C52462">
        <w:rPr>
          <w:sz w:val="28"/>
          <w:szCs w:val="28"/>
        </w:rPr>
        <w:t>Фиксация траектории получения профессионального опыта. Интегральные оценки. Качественные оценки</w:t>
      </w:r>
    </w:p>
    <w:p w:rsidR="00086007" w:rsidRPr="00C52462" w:rsidRDefault="00086007" w:rsidP="00845E66">
      <w:pPr>
        <w:pStyle w:val="2"/>
        <w:spacing w:line="360" w:lineRule="auto"/>
        <w:ind w:left="23" w:right="23" w:firstLine="697"/>
        <w:rPr>
          <w:sz w:val="28"/>
          <w:szCs w:val="28"/>
        </w:rPr>
      </w:pPr>
      <w:r w:rsidRPr="00845E66">
        <w:rPr>
          <w:b/>
          <w:sz w:val="28"/>
          <w:szCs w:val="28"/>
        </w:rPr>
        <w:t>Роль оценок</w:t>
      </w:r>
      <w:r w:rsidRPr="00C52462">
        <w:rPr>
          <w:sz w:val="28"/>
          <w:szCs w:val="28"/>
        </w:rPr>
        <w:t xml:space="preserve"> Двойственный характер: мотивационно-стимулирующая, организующая и координирующая деятельность в системе «среда обучения—обучаемый»</w:t>
      </w:r>
    </w:p>
    <w:p w:rsidR="00086007" w:rsidRPr="00C52462" w:rsidRDefault="00086007" w:rsidP="00845E66">
      <w:pPr>
        <w:pStyle w:val="2"/>
        <w:spacing w:line="360" w:lineRule="auto"/>
        <w:ind w:left="23" w:right="23" w:firstLine="697"/>
        <w:rPr>
          <w:sz w:val="28"/>
          <w:szCs w:val="28"/>
        </w:rPr>
      </w:pPr>
      <w:r w:rsidRPr="00845E66">
        <w:rPr>
          <w:b/>
          <w:sz w:val="28"/>
          <w:szCs w:val="28"/>
        </w:rPr>
        <w:t>Цель системы подготовки</w:t>
      </w:r>
      <w:r w:rsidRPr="00C52462">
        <w:rPr>
          <w:sz w:val="28"/>
          <w:szCs w:val="28"/>
        </w:rPr>
        <w:t xml:space="preserve"> Создать условия для получения опыта в среде обучения и переноса полученного опыта на деятельность в профессиональной среде</w:t>
      </w:r>
    </w:p>
    <w:p w:rsidR="00086007" w:rsidRPr="00C52462" w:rsidRDefault="00086007" w:rsidP="00845E66">
      <w:pPr>
        <w:pStyle w:val="2"/>
        <w:spacing w:line="360" w:lineRule="auto"/>
        <w:ind w:left="23" w:right="23" w:firstLine="697"/>
        <w:rPr>
          <w:sz w:val="28"/>
          <w:szCs w:val="28"/>
        </w:rPr>
      </w:pPr>
      <w:r w:rsidRPr="00845E66">
        <w:rPr>
          <w:b/>
          <w:sz w:val="28"/>
          <w:szCs w:val="28"/>
        </w:rPr>
        <w:t>Организация системы подготовки</w:t>
      </w:r>
      <w:r w:rsidRPr="00C52462">
        <w:rPr>
          <w:sz w:val="28"/>
          <w:szCs w:val="28"/>
        </w:rPr>
        <w:t xml:space="preserve"> Жестко детерминирована С гибко изменяющейся структурой, учитывающей аутопоэтический характер организации субъекта и его свойств</w:t>
      </w:r>
    </w:p>
    <w:p w:rsidR="00086007" w:rsidRDefault="00086007" w:rsidP="00845E66">
      <w:pPr>
        <w:pStyle w:val="2"/>
        <w:shd w:val="clear" w:color="auto" w:fill="auto"/>
        <w:spacing w:line="360" w:lineRule="auto"/>
        <w:ind w:left="23" w:right="23" w:firstLine="697"/>
        <w:rPr>
          <w:sz w:val="28"/>
          <w:szCs w:val="28"/>
        </w:rPr>
      </w:pPr>
      <w:r w:rsidRPr="00845E66">
        <w:rPr>
          <w:b/>
          <w:sz w:val="28"/>
          <w:szCs w:val="28"/>
        </w:rPr>
        <w:t>Принципы организации системы подготовки</w:t>
      </w:r>
      <w:r w:rsidRPr="00C52462">
        <w:rPr>
          <w:sz w:val="28"/>
          <w:szCs w:val="28"/>
        </w:rPr>
        <w:t xml:space="preserve"> Системная дифференциация. Редукция комплексности. Операционная замкнутость. Самореферентность</w:t>
      </w:r>
    </w:p>
    <w:p w:rsidR="00086007" w:rsidRDefault="00086007" w:rsidP="00C52462">
      <w:pPr>
        <w:pStyle w:val="2"/>
        <w:shd w:val="clear" w:color="auto" w:fill="auto"/>
        <w:spacing w:after="160" w:line="360" w:lineRule="auto"/>
        <w:ind w:left="20" w:right="20" w:firstLine="700"/>
        <w:rPr>
          <w:sz w:val="28"/>
          <w:szCs w:val="28"/>
        </w:rPr>
      </w:pPr>
    </w:p>
    <w:p w:rsidR="005F264C" w:rsidRPr="00B14296" w:rsidRDefault="003E2408" w:rsidP="00B14296">
      <w:pPr>
        <w:pStyle w:val="2"/>
        <w:shd w:val="clear" w:color="auto" w:fill="auto"/>
        <w:spacing w:after="160" w:line="360" w:lineRule="auto"/>
        <w:ind w:left="20" w:right="20" w:firstLine="700"/>
        <w:rPr>
          <w:sz w:val="28"/>
          <w:szCs w:val="28"/>
        </w:rPr>
      </w:pPr>
      <w:r w:rsidRPr="00B14296">
        <w:rPr>
          <w:sz w:val="28"/>
          <w:szCs w:val="28"/>
        </w:rPr>
        <w:t>Искусственный мир может быть подстроен с помощью транслятора состояний их динамические свойства оператора, освобождая его от необходимости работы в дефиците времени. Снимаются и другие формы психологических и психофизиологических ограничений.</w:t>
      </w:r>
    </w:p>
    <w:p w:rsidR="005F264C" w:rsidRPr="00B14296" w:rsidRDefault="003E2408" w:rsidP="00B14296">
      <w:pPr>
        <w:pStyle w:val="2"/>
        <w:shd w:val="clear" w:color="auto" w:fill="auto"/>
        <w:spacing w:after="49" w:line="360" w:lineRule="auto"/>
        <w:ind w:left="20" w:firstLine="700"/>
        <w:rPr>
          <w:sz w:val="28"/>
          <w:szCs w:val="28"/>
        </w:rPr>
      </w:pPr>
      <w:r w:rsidRPr="00B14296">
        <w:rPr>
          <w:sz w:val="28"/>
          <w:szCs w:val="28"/>
        </w:rPr>
        <w:t>Системы иммерсивного интерфейса на базе индуцированных сред 2.4.2</w:t>
      </w:r>
    </w:p>
    <w:p w:rsidR="005F264C" w:rsidRPr="00B14296" w:rsidRDefault="003E2408" w:rsidP="00B14296">
      <w:pPr>
        <w:pStyle w:val="2"/>
        <w:shd w:val="clear" w:color="auto" w:fill="auto"/>
        <w:spacing w:line="360" w:lineRule="auto"/>
        <w:ind w:left="20" w:right="20" w:firstLine="700"/>
        <w:rPr>
          <w:sz w:val="28"/>
          <w:szCs w:val="28"/>
        </w:rPr>
      </w:pPr>
      <w:r w:rsidRPr="00B14296">
        <w:rPr>
          <w:sz w:val="28"/>
          <w:szCs w:val="28"/>
        </w:rPr>
        <w:lastRenderedPageBreak/>
        <w:t>В работе [ дис ] рассмотрен ряд возможных вариантов построения систем иммерсивных интерфейсов эргатических систем, включающих индуцированные виртуальные среды.</w:t>
      </w:r>
    </w:p>
    <w:p w:rsidR="005F264C" w:rsidRPr="00B14296" w:rsidRDefault="003E2408" w:rsidP="00B14296">
      <w:pPr>
        <w:pStyle w:val="2"/>
        <w:shd w:val="clear" w:color="auto" w:fill="auto"/>
        <w:spacing w:line="360" w:lineRule="auto"/>
        <w:ind w:left="20" w:right="20" w:firstLine="700"/>
        <w:rPr>
          <w:sz w:val="28"/>
          <w:szCs w:val="28"/>
        </w:rPr>
      </w:pPr>
      <w:r w:rsidRPr="00B14296">
        <w:rPr>
          <w:sz w:val="28"/>
          <w:szCs w:val="28"/>
        </w:rPr>
        <w:t>Это системы иммерсивного интерфейса: с «тождественным отображением», «для слежения в неоптических диапазонах», «фильтрующие отображение», «реконструирующие отображение», «с профессионально-ориентированным отображением», «интерактивного наблюдения», «с масштабированием и реконструкцией связываемых миров», «с интеллектуальным конструированием мира».</w:t>
      </w:r>
    </w:p>
    <w:p w:rsidR="005F264C" w:rsidRPr="00B14296" w:rsidRDefault="003E2408" w:rsidP="00B14296">
      <w:pPr>
        <w:pStyle w:val="2"/>
        <w:shd w:val="clear" w:color="auto" w:fill="auto"/>
        <w:spacing w:line="360" w:lineRule="auto"/>
        <w:ind w:left="20" w:right="20" w:firstLine="700"/>
        <w:rPr>
          <w:sz w:val="28"/>
          <w:szCs w:val="28"/>
        </w:rPr>
      </w:pPr>
      <w:r w:rsidRPr="00B14296">
        <w:rPr>
          <w:sz w:val="28"/>
          <w:szCs w:val="28"/>
        </w:rPr>
        <w:t>Для целей данного исследования особый интерес представляют системы иммерсивного интерфейса с</w:t>
      </w:r>
      <w:r w:rsidRPr="00B14296">
        <w:rPr>
          <w:rStyle w:val="a8"/>
          <w:sz w:val="28"/>
          <w:szCs w:val="28"/>
        </w:rPr>
        <w:t xml:space="preserve"> «профессионально-ориентированным отображением»</w:t>
      </w:r>
      <w:r w:rsidRPr="00B14296">
        <w:rPr>
          <w:sz w:val="28"/>
          <w:szCs w:val="28"/>
        </w:rPr>
        <w:t xml:space="preserve"> генерируемая среда наполняется дополнительным по отношению к реальной среде содержанием, способствующим выполнению профессиональной задачи. Это содержание может представлять например, вводимые в содержание генерируемой среды объекты, содержащие справочные материалы и подсказки. Включение в наблюдаемые признаки объектов дополнительных модальностей, таких как изменение цвета, формы и размеров объекта, его динамических свойств в случае повышения его опасности или возможности выхода из строя, изменение освещенности, включение висячих списков, пиктограмм и т. д. «Возможно и введение в пространство виртуальной среды анимированных персонажей, несущих различную ролевую и информационную нагрузку, помогающих оператору принять правильное решение».</w:t>
      </w:r>
    </w:p>
    <w:p w:rsidR="005F264C" w:rsidRDefault="003E2408" w:rsidP="00B14296">
      <w:pPr>
        <w:pStyle w:val="2"/>
        <w:shd w:val="clear" w:color="auto" w:fill="auto"/>
        <w:spacing w:line="360" w:lineRule="auto"/>
        <w:ind w:left="20" w:right="20" w:firstLine="700"/>
        <w:rPr>
          <w:sz w:val="28"/>
          <w:szCs w:val="28"/>
        </w:rPr>
      </w:pPr>
      <w:r w:rsidRPr="00B14296">
        <w:rPr>
          <w:sz w:val="28"/>
          <w:szCs w:val="28"/>
        </w:rPr>
        <w:t>оператора при высокой степени автоматизации процессов управления.</w:t>
      </w:r>
    </w:p>
    <w:p w:rsidR="00845E66" w:rsidRDefault="00845E66" w:rsidP="00B14296">
      <w:pPr>
        <w:pStyle w:val="2"/>
        <w:shd w:val="clear" w:color="auto" w:fill="auto"/>
        <w:spacing w:line="360" w:lineRule="auto"/>
        <w:ind w:left="20" w:right="20" w:firstLine="700"/>
        <w:rPr>
          <w:sz w:val="28"/>
          <w:szCs w:val="28"/>
        </w:rPr>
      </w:pPr>
    </w:p>
    <w:p w:rsidR="00845E66" w:rsidRPr="00B14296" w:rsidRDefault="00845E66" w:rsidP="00B14296">
      <w:pPr>
        <w:pStyle w:val="2"/>
        <w:shd w:val="clear" w:color="auto" w:fill="auto"/>
        <w:spacing w:line="360" w:lineRule="auto"/>
        <w:ind w:left="20" w:right="20" w:firstLine="700"/>
        <w:rPr>
          <w:sz w:val="28"/>
          <w:szCs w:val="28"/>
        </w:rPr>
      </w:pPr>
      <w:r w:rsidRPr="00845E66">
        <w:rPr>
          <w:sz w:val="28"/>
          <w:szCs w:val="28"/>
        </w:rPr>
        <w:t>Теория обучающих иммерсивных сред поз</w:t>
      </w:r>
      <w:bookmarkStart w:id="1" w:name="_GoBack"/>
      <w:bookmarkEnd w:id="1"/>
      <w:r w:rsidRPr="00845E66">
        <w:rPr>
          <w:sz w:val="28"/>
          <w:szCs w:val="28"/>
        </w:rPr>
        <w:t xml:space="preserve">воляет реализовать средоориентированный подход к обучению (Сергеев С. Ф., 1995). В соответствии с этим подходом обучение операторов должно проводиться с </w:t>
      </w:r>
      <w:r w:rsidRPr="00845E66">
        <w:rPr>
          <w:color w:val="FF0000"/>
          <w:sz w:val="28"/>
          <w:szCs w:val="28"/>
        </w:rPr>
        <w:t>использованием гаммы тренажеров, обладающих переменной реалистичностью моделируемой виртуальной среды</w:t>
      </w:r>
      <w:r w:rsidRPr="00845E66">
        <w:rPr>
          <w:sz w:val="28"/>
          <w:szCs w:val="28"/>
        </w:rPr>
        <w:t xml:space="preserve">. В каждом из них </w:t>
      </w:r>
      <w:r w:rsidRPr="00845E66">
        <w:rPr>
          <w:sz w:val="28"/>
          <w:szCs w:val="28"/>
        </w:rPr>
        <w:lastRenderedPageBreak/>
        <w:t>реализован определенный уровень иммерсивности среды, достаточный для формирования обучающей среды. Оператор включается в обучающие интеракции с содержимым среды и получает конструктивный опыт.</w:t>
      </w:r>
    </w:p>
    <w:sectPr w:rsidR="00845E66" w:rsidRPr="00B14296">
      <w:footerReference w:type="default" r:id="rId8"/>
      <w:type w:val="continuous"/>
      <w:pgSz w:w="11905" w:h="16837"/>
      <w:pgMar w:top="985" w:right="1155" w:bottom="1201" w:left="1436"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5900" w:rsidRDefault="007F5900">
      <w:r>
        <w:separator/>
      </w:r>
    </w:p>
  </w:endnote>
  <w:endnote w:type="continuationSeparator" w:id="0">
    <w:p w:rsidR="007F5900" w:rsidRDefault="007F59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264C" w:rsidRDefault="003E2408">
    <w:pPr>
      <w:pStyle w:val="a5"/>
      <w:framePr w:w="10660" w:h="139" w:wrap="none" w:vAnchor="text" w:hAnchor="page" w:x="623" w:y="-600"/>
      <w:shd w:val="clear" w:color="auto" w:fill="auto"/>
      <w:ind w:left="5390"/>
    </w:pPr>
    <w:r>
      <w:fldChar w:fldCharType="begin"/>
    </w:r>
    <w:r>
      <w:instrText xml:space="preserve"> PAGE \* MERGEFORMAT </w:instrText>
    </w:r>
    <w:r>
      <w:fldChar w:fldCharType="separate"/>
    </w:r>
    <w:r w:rsidR="00640C60" w:rsidRPr="00640C60">
      <w:rPr>
        <w:rStyle w:val="9pt"/>
        <w:noProof/>
      </w:rPr>
      <w:t>20</w:t>
    </w:r>
    <w:r>
      <w:rPr>
        <w:rStyle w:val="9pt"/>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5900" w:rsidRDefault="007F5900"/>
  </w:footnote>
  <w:footnote w:type="continuationSeparator" w:id="0">
    <w:p w:rsidR="007F5900" w:rsidRDefault="007F5900"/>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F543E7"/>
    <w:multiLevelType w:val="multilevel"/>
    <w:tmpl w:val="7F987ED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6E0509C5"/>
    <w:multiLevelType w:val="multilevel"/>
    <w:tmpl w:val="13645FB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264C"/>
    <w:rsid w:val="00086007"/>
    <w:rsid w:val="0010128D"/>
    <w:rsid w:val="00104321"/>
    <w:rsid w:val="003E2408"/>
    <w:rsid w:val="00485A3D"/>
    <w:rsid w:val="005F264C"/>
    <w:rsid w:val="00640C60"/>
    <w:rsid w:val="007F5900"/>
    <w:rsid w:val="00845E66"/>
    <w:rsid w:val="00B14296"/>
    <w:rsid w:val="00C524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8C50C15-5994-4CB7-B8A5-76CC13D56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sz w:val="24"/>
        <w:szCs w:val="24"/>
        <w:lang w:val="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1">
    <w:name w:val="Заголовок №1_"/>
    <w:basedOn w:val="a0"/>
    <w:link w:val="10"/>
    <w:rPr>
      <w:rFonts w:ascii="Times New Roman" w:eastAsia="Times New Roman" w:hAnsi="Times New Roman" w:cs="Times New Roman"/>
      <w:b w:val="0"/>
      <w:bCs w:val="0"/>
      <w:i w:val="0"/>
      <w:iCs w:val="0"/>
      <w:smallCaps w:val="0"/>
      <w:strike w:val="0"/>
      <w:spacing w:val="0"/>
      <w:sz w:val="18"/>
      <w:szCs w:val="18"/>
    </w:rPr>
  </w:style>
  <w:style w:type="character" w:customStyle="1" w:styleId="a4">
    <w:name w:val="Колонтитул_"/>
    <w:basedOn w:val="a0"/>
    <w:link w:val="a5"/>
    <w:rPr>
      <w:rFonts w:ascii="Times New Roman" w:eastAsia="Times New Roman" w:hAnsi="Times New Roman" w:cs="Times New Roman"/>
      <w:b w:val="0"/>
      <w:bCs w:val="0"/>
      <w:i w:val="0"/>
      <w:iCs w:val="0"/>
      <w:smallCaps w:val="0"/>
      <w:strike w:val="0"/>
      <w:sz w:val="20"/>
      <w:szCs w:val="20"/>
    </w:rPr>
  </w:style>
  <w:style w:type="character" w:customStyle="1" w:styleId="9pt">
    <w:name w:val="Колонтитул + 9 pt"/>
    <w:basedOn w:val="a4"/>
    <w:rPr>
      <w:rFonts w:ascii="Times New Roman" w:eastAsia="Times New Roman" w:hAnsi="Times New Roman" w:cs="Times New Roman"/>
      <w:b w:val="0"/>
      <w:bCs w:val="0"/>
      <w:i w:val="0"/>
      <w:iCs w:val="0"/>
      <w:smallCaps w:val="0"/>
      <w:strike w:val="0"/>
      <w:sz w:val="18"/>
      <w:szCs w:val="18"/>
    </w:rPr>
  </w:style>
  <w:style w:type="character" w:customStyle="1" w:styleId="a6">
    <w:name w:val="Основной текст_"/>
    <w:basedOn w:val="a0"/>
    <w:link w:val="2"/>
    <w:rPr>
      <w:rFonts w:ascii="Times New Roman" w:eastAsia="Times New Roman" w:hAnsi="Times New Roman" w:cs="Times New Roman"/>
      <w:b w:val="0"/>
      <w:bCs w:val="0"/>
      <w:i w:val="0"/>
      <w:iCs w:val="0"/>
      <w:smallCaps w:val="0"/>
      <w:strike w:val="0"/>
      <w:spacing w:val="0"/>
      <w:sz w:val="18"/>
      <w:szCs w:val="18"/>
    </w:rPr>
  </w:style>
  <w:style w:type="character" w:customStyle="1" w:styleId="11">
    <w:name w:val="Основной текст1"/>
    <w:basedOn w:val="a6"/>
    <w:rPr>
      <w:rFonts w:ascii="Times New Roman" w:eastAsia="Times New Roman" w:hAnsi="Times New Roman" w:cs="Times New Roman"/>
      <w:b w:val="0"/>
      <w:bCs w:val="0"/>
      <w:i w:val="0"/>
      <w:iCs w:val="0"/>
      <w:smallCaps w:val="0"/>
      <w:strike w:val="0"/>
      <w:spacing w:val="0"/>
      <w:sz w:val="18"/>
      <w:szCs w:val="18"/>
      <w:u w:val="single"/>
      <w:lang w:val="en-US"/>
    </w:rPr>
  </w:style>
  <w:style w:type="character" w:customStyle="1" w:styleId="20">
    <w:name w:val="Основной текст (2)_"/>
    <w:basedOn w:val="a0"/>
    <w:link w:val="21"/>
    <w:rPr>
      <w:rFonts w:ascii="Times New Roman" w:eastAsia="Times New Roman" w:hAnsi="Times New Roman" w:cs="Times New Roman"/>
      <w:b w:val="0"/>
      <w:bCs w:val="0"/>
      <w:i w:val="0"/>
      <w:iCs w:val="0"/>
      <w:smallCaps w:val="0"/>
      <w:strike w:val="0"/>
      <w:sz w:val="18"/>
      <w:szCs w:val="18"/>
    </w:rPr>
  </w:style>
  <w:style w:type="character" w:customStyle="1" w:styleId="3">
    <w:name w:val="Основной текст (3)_"/>
    <w:basedOn w:val="a0"/>
    <w:link w:val="30"/>
    <w:rPr>
      <w:rFonts w:ascii="Times New Roman" w:eastAsia="Times New Roman" w:hAnsi="Times New Roman" w:cs="Times New Roman"/>
      <w:b w:val="0"/>
      <w:bCs w:val="0"/>
      <w:i w:val="0"/>
      <w:iCs w:val="0"/>
      <w:smallCaps w:val="0"/>
      <w:strike w:val="0"/>
      <w:spacing w:val="0"/>
      <w:sz w:val="19"/>
      <w:szCs w:val="19"/>
    </w:rPr>
  </w:style>
  <w:style w:type="character" w:customStyle="1" w:styleId="a7">
    <w:name w:val="Основной текст + Курсив"/>
    <w:basedOn w:val="a6"/>
    <w:rPr>
      <w:rFonts w:ascii="Times New Roman" w:eastAsia="Times New Roman" w:hAnsi="Times New Roman" w:cs="Times New Roman"/>
      <w:b w:val="0"/>
      <w:bCs w:val="0"/>
      <w:i/>
      <w:iCs/>
      <w:smallCaps w:val="0"/>
      <w:strike w:val="0"/>
      <w:spacing w:val="0"/>
      <w:sz w:val="18"/>
      <w:szCs w:val="18"/>
    </w:rPr>
  </w:style>
  <w:style w:type="character" w:customStyle="1" w:styleId="a8">
    <w:name w:val="Основной текст + Курсив"/>
    <w:basedOn w:val="a6"/>
    <w:rPr>
      <w:rFonts w:ascii="Times New Roman" w:eastAsia="Times New Roman" w:hAnsi="Times New Roman" w:cs="Times New Roman"/>
      <w:b w:val="0"/>
      <w:bCs w:val="0"/>
      <w:i/>
      <w:iCs/>
      <w:smallCaps w:val="0"/>
      <w:strike w:val="0"/>
      <w:spacing w:val="0"/>
      <w:sz w:val="18"/>
      <w:szCs w:val="18"/>
    </w:rPr>
  </w:style>
  <w:style w:type="paragraph" w:customStyle="1" w:styleId="10">
    <w:name w:val="Заголовок №1"/>
    <w:basedOn w:val="a"/>
    <w:link w:val="1"/>
    <w:pPr>
      <w:shd w:val="clear" w:color="auto" w:fill="FFFFFF"/>
      <w:spacing w:line="230" w:lineRule="exact"/>
      <w:ind w:firstLine="720"/>
      <w:jc w:val="both"/>
      <w:outlineLvl w:val="0"/>
    </w:pPr>
    <w:rPr>
      <w:rFonts w:ascii="Times New Roman" w:eastAsia="Times New Roman" w:hAnsi="Times New Roman" w:cs="Times New Roman"/>
      <w:b/>
      <w:bCs/>
      <w:sz w:val="18"/>
      <w:szCs w:val="18"/>
    </w:rPr>
  </w:style>
  <w:style w:type="paragraph" w:customStyle="1" w:styleId="a5">
    <w:name w:val="Колонтитул"/>
    <w:basedOn w:val="a"/>
    <w:link w:val="a4"/>
    <w:pPr>
      <w:shd w:val="clear" w:color="auto" w:fill="FFFFFF"/>
    </w:pPr>
    <w:rPr>
      <w:rFonts w:ascii="Times New Roman" w:eastAsia="Times New Roman" w:hAnsi="Times New Roman" w:cs="Times New Roman"/>
      <w:sz w:val="20"/>
      <w:szCs w:val="20"/>
    </w:rPr>
  </w:style>
  <w:style w:type="paragraph" w:customStyle="1" w:styleId="2">
    <w:name w:val="Основной текст2"/>
    <w:basedOn w:val="a"/>
    <w:link w:val="a6"/>
    <w:pPr>
      <w:shd w:val="clear" w:color="auto" w:fill="FFFFFF"/>
      <w:spacing w:line="230" w:lineRule="exact"/>
      <w:jc w:val="both"/>
    </w:pPr>
    <w:rPr>
      <w:rFonts w:ascii="Times New Roman" w:eastAsia="Times New Roman" w:hAnsi="Times New Roman" w:cs="Times New Roman"/>
      <w:sz w:val="18"/>
      <w:szCs w:val="18"/>
    </w:rPr>
  </w:style>
  <w:style w:type="paragraph" w:customStyle="1" w:styleId="21">
    <w:name w:val="Основной текст (2)"/>
    <w:basedOn w:val="a"/>
    <w:link w:val="20"/>
    <w:pPr>
      <w:shd w:val="clear" w:color="auto" w:fill="FFFFFF"/>
      <w:spacing w:before="660" w:after="60" w:line="624" w:lineRule="exact"/>
    </w:pPr>
    <w:rPr>
      <w:rFonts w:ascii="Times New Roman" w:eastAsia="Times New Roman" w:hAnsi="Times New Roman" w:cs="Times New Roman"/>
      <w:i/>
      <w:iCs/>
      <w:sz w:val="18"/>
      <w:szCs w:val="18"/>
    </w:rPr>
  </w:style>
  <w:style w:type="paragraph" w:customStyle="1" w:styleId="30">
    <w:name w:val="Основной текст (3)"/>
    <w:basedOn w:val="a"/>
    <w:link w:val="3"/>
    <w:pPr>
      <w:shd w:val="clear" w:color="auto" w:fill="FFFFFF"/>
      <w:spacing w:before="240" w:after="120" w:line="0" w:lineRule="atLeast"/>
      <w:ind w:firstLine="700"/>
      <w:jc w:val="both"/>
    </w:pPr>
    <w:rPr>
      <w:rFonts w:ascii="Times New Roman" w:eastAsia="Times New Roman" w:hAnsi="Times New Roman" w:cs="Times New Roman"/>
      <w:b/>
      <w:bCs/>
      <w:i/>
      <w:iCs/>
      <w:sz w:val="19"/>
      <w:szCs w:val="19"/>
    </w:rPr>
  </w:style>
  <w:style w:type="paragraph" w:styleId="HTML">
    <w:name w:val="HTML Preformatted"/>
    <w:basedOn w:val="a"/>
    <w:link w:val="HTML0"/>
    <w:uiPriority w:val="99"/>
    <w:unhideWhenUsed/>
    <w:rsid w:val="001043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auto"/>
      <w:sz w:val="20"/>
      <w:szCs w:val="20"/>
      <w:lang w:val="ru-RU"/>
    </w:rPr>
  </w:style>
  <w:style w:type="character" w:customStyle="1" w:styleId="HTML0">
    <w:name w:val="Стандартный HTML Знак"/>
    <w:basedOn w:val="a0"/>
    <w:link w:val="HTML"/>
    <w:uiPriority w:val="99"/>
    <w:rsid w:val="00104321"/>
    <w:rPr>
      <w:rFonts w:ascii="Courier New" w:eastAsia="Times New Roman" w:hAnsi="Courier New" w:cs="Courier New"/>
      <w:sz w:val="20"/>
      <w:szCs w:val="20"/>
      <w:lang w:val="ru-RU"/>
    </w:rPr>
  </w:style>
  <w:style w:type="character" w:styleId="HTML1">
    <w:name w:val="HTML Code"/>
    <w:basedOn w:val="a0"/>
    <w:uiPriority w:val="99"/>
    <w:semiHidden/>
    <w:unhideWhenUsed/>
    <w:rsid w:val="00104321"/>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0052282">
      <w:bodyDiv w:val="1"/>
      <w:marLeft w:val="0"/>
      <w:marRight w:val="0"/>
      <w:marTop w:val="0"/>
      <w:marBottom w:val="0"/>
      <w:divBdr>
        <w:top w:val="none" w:sz="0" w:space="0" w:color="auto"/>
        <w:left w:val="none" w:sz="0" w:space="0" w:color="auto"/>
        <w:bottom w:val="none" w:sz="0" w:space="0" w:color="auto"/>
        <w:right w:val="none" w:sz="0" w:space="0" w:color="auto"/>
      </w:divBdr>
    </w:div>
    <w:div w:id="15238560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dzd.rksmb.org/science/bel06.htn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20</Pages>
  <Words>4963</Words>
  <Characters>28293</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33190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саныч</dc:creator>
  <cp:lastModifiedBy>nsa</cp:lastModifiedBy>
  <cp:revision>2</cp:revision>
  <dcterms:created xsi:type="dcterms:W3CDTF">2019-12-04T21:46:00Z</dcterms:created>
  <dcterms:modified xsi:type="dcterms:W3CDTF">2019-12-04T21:46:00Z</dcterms:modified>
</cp:coreProperties>
</file>